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Title【标题，</w:t>
      </w:r>
      <w:r>
        <w:rPr>
          <w:rFonts w:hint="eastAsia" w:ascii="Times New Roman" w:hAnsi="Times New Roman" w:cs="Times New Roman"/>
          <w:b/>
          <w:sz w:val="36"/>
        </w:rPr>
        <w:t>Arial</w:t>
      </w:r>
      <w:r>
        <w:rPr>
          <w:rFonts w:ascii="Times New Roman" w:hAnsi="Times New Roman" w:cs="Times New Roman"/>
          <w:b/>
          <w:sz w:val="36"/>
        </w:rPr>
        <w:t>小二，加粗，左对齐】</w:t>
      </w:r>
    </w:p>
    <w:p>
      <w:pPr>
        <w:rPr>
          <w:rFonts w:ascii="Times New Roman" w:hAnsi="Times New Roman" w:eastAsia="URWPalladioL-Bold" w:cs="Times New Roman"/>
          <w:b/>
          <w:szCs w:val="21"/>
          <w:vertAlign w:val="superscript"/>
        </w:rPr>
      </w:pPr>
      <w:r>
        <w:rPr>
          <w:rFonts w:hint="eastAsia" w:ascii="Times New Roman" w:hAnsi="Times New Roman" w:eastAsia="宋体" w:cs="Times New Roman"/>
          <w:b/>
          <w:szCs w:val="21"/>
        </w:rPr>
        <w:t>作者</w:t>
      </w:r>
      <w:r>
        <w:rPr>
          <w:rFonts w:ascii="Times New Roman" w:hAnsi="Times New Roman" w:eastAsia="宋体" w:cs="Times New Roman"/>
          <w:b/>
          <w:szCs w:val="21"/>
        </w:rPr>
        <w:t>Author</w:t>
      </w:r>
      <w:r>
        <w:rPr>
          <w:rFonts w:ascii="Times New Roman" w:hAnsi="Times New Roman" w:eastAsia="宋体" w:cs="Times New Roman"/>
          <w:b/>
          <w:szCs w:val="21"/>
          <w:vertAlign w:val="superscript"/>
        </w:rPr>
        <w:t>1</w:t>
      </w:r>
      <w:r>
        <w:rPr>
          <w:rFonts w:hint="eastAsia" w:ascii="Times New Roman" w:hAnsi="Times New Roman" w:eastAsia="宋体" w:cs="Times New Roman"/>
          <w:b/>
          <w:szCs w:val="21"/>
        </w:rPr>
        <w:t>，Author</w:t>
      </w:r>
      <w:r>
        <w:rPr>
          <w:rFonts w:hint="eastAsia" w:ascii="Times New Roman" w:hAnsi="Times New Roman" w:eastAsia="宋体" w:cs="Times New Roman"/>
          <w:b/>
          <w:szCs w:val="21"/>
          <w:vertAlign w:val="superscript"/>
        </w:rPr>
        <w:t>2</w:t>
      </w:r>
      <w:r>
        <w:rPr>
          <w:rFonts w:ascii="Times New Roman" w:hAnsi="Times New Roman" w:eastAsia="URWPalladioL-Bold" w:cs="Times New Roman"/>
          <w:b/>
          <w:szCs w:val="21"/>
          <w:vertAlign w:val="superscript"/>
        </w:rPr>
        <w:t xml:space="preserve"> </w:t>
      </w:r>
    </w:p>
    <w:p>
      <w:pPr>
        <w:rPr>
          <w:rFonts w:ascii="Times New Roman" w:hAnsi="Times New Roman" w:eastAsia="宋体" w:cs="Times New Roman"/>
          <w:b/>
          <w:szCs w:val="21"/>
        </w:rPr>
      </w:pPr>
      <w:r>
        <w:rPr>
          <w:rFonts w:hint="eastAsia" w:ascii="Times New Roman" w:hAnsi="Times New Roman" w:eastAsia="宋体" w:cs="Times New Roman"/>
          <w:b/>
          <w:szCs w:val="21"/>
        </w:rPr>
        <w:t>作者单位</w:t>
      </w:r>
    </w:p>
    <w:p>
      <w:pPr>
        <w:rPr>
          <w:rFonts w:ascii="Times New Roman" w:hAnsi="Times New Roman" w:eastAsia="宋体" w:cs="Times New Roman"/>
          <w:bCs/>
          <w:szCs w:val="21"/>
        </w:rPr>
      </w:pPr>
      <w:r>
        <w:rPr>
          <w:rFonts w:ascii="Arial" w:hAnsi="Arial" w:eastAsia="宋体" w:cs="Arial"/>
          <w:b/>
          <w:sz w:val="20"/>
          <w:szCs w:val="20"/>
        </w:rPr>
        <w:t>Abstract</w:t>
      </w:r>
      <w:r>
        <w:rPr>
          <w:rFonts w:hint="eastAsia" w:ascii="Times New Roman" w:hAnsi="Times New Roman" w:eastAsia="宋体" w:cs="Times New Roman"/>
          <w:b/>
          <w:szCs w:val="21"/>
        </w:rPr>
        <w:t>：</w:t>
      </w:r>
      <w:r>
        <w:rPr>
          <w:rFonts w:hint="eastAsia" w:ascii="Times New Roman" w:hAnsi="Times New Roman" w:eastAsia="宋体" w:cs="Times New Roman"/>
          <w:bCs/>
          <w:szCs w:val="21"/>
        </w:rPr>
        <w:t>xxxxxxxxxxxxxxxxxxxxxxxxxxxxxxxxxxxxxxxxxxxxxxxxxxxxxxxxxxxxxxxxxxx</w:t>
      </w:r>
    </w:p>
    <w:p>
      <w:pPr>
        <w:rPr>
          <w:rFonts w:ascii="Times New Roman" w:hAnsi="Times New Roman" w:eastAsia="宋体" w:cs="Times New Roman"/>
          <w:bCs/>
          <w:szCs w:val="21"/>
        </w:rPr>
      </w:pPr>
      <w:r>
        <w:rPr>
          <w:rFonts w:hint="eastAsia" w:ascii="Times New Roman" w:hAnsi="Times New Roman" w:eastAsia="宋体" w:cs="Times New Roman"/>
          <w:bCs/>
          <w:szCs w:val="21"/>
        </w:rPr>
        <w:t>【</w:t>
      </w:r>
      <w:r>
        <w:rPr>
          <w:rFonts w:hint="eastAsia" w:ascii="Times New Roman" w:hAnsi="Times New Roman" w:eastAsia="宋体" w:cs="Times New Roman"/>
          <w:b/>
          <w:szCs w:val="21"/>
        </w:rPr>
        <w:t>“</w:t>
      </w:r>
      <w:r>
        <w:rPr>
          <w:rFonts w:ascii="Arial" w:hAnsi="Arial" w:eastAsia="宋体" w:cs="Arial"/>
          <w:b/>
          <w:sz w:val="20"/>
          <w:szCs w:val="20"/>
        </w:rPr>
        <w:t>Abstract</w:t>
      </w:r>
      <w:r>
        <w:rPr>
          <w:rFonts w:hint="eastAsia" w:ascii="Times New Roman" w:hAnsi="Times New Roman" w:eastAsia="宋体" w:cs="Times New Roman"/>
          <w:b/>
          <w:szCs w:val="21"/>
        </w:rPr>
        <w:t>：</w:t>
      </w:r>
      <w:r>
        <w:rPr>
          <w:rFonts w:hint="eastAsia" w:ascii="Times New Roman" w:hAnsi="Times New Roman" w:eastAsia="宋体" w:cs="Times New Roman"/>
          <w:bCs/>
          <w:szCs w:val="21"/>
        </w:rPr>
        <w:t>”加粗，10号；摘要正文不加粗，10号字，最长不超过200字；字体：A</w:t>
      </w:r>
      <w:r>
        <w:rPr>
          <w:rFonts w:ascii="Times New Roman" w:hAnsi="Times New Roman" w:eastAsia="宋体" w:cs="Times New Roman"/>
          <w:bCs/>
          <w:szCs w:val="21"/>
        </w:rPr>
        <w:t>rial</w:t>
      </w:r>
      <w:r>
        <w:rPr>
          <w:rFonts w:hint="eastAsia" w:ascii="Times New Roman" w:hAnsi="Times New Roman" w:eastAsia="宋体" w:cs="Times New Roman"/>
          <w:bCs/>
          <w:szCs w:val="21"/>
        </w:rPr>
        <w:t>】</w:t>
      </w:r>
    </w:p>
    <w:p>
      <w:pPr>
        <w:rPr>
          <w:rFonts w:ascii="Times New Roman" w:hAnsi="Times New Roman" w:eastAsia="宋体" w:cs="Times New Roman"/>
          <w:b/>
          <w:szCs w:val="21"/>
        </w:rPr>
      </w:pPr>
    </w:p>
    <w:p>
      <w:pPr>
        <w:rPr>
          <w:rFonts w:ascii="Times New Roman" w:hAnsi="Times New Roman" w:eastAsia="宋体" w:cs="Times New Roman"/>
          <w:bCs/>
          <w:szCs w:val="21"/>
        </w:rPr>
      </w:pPr>
      <w:r>
        <w:rPr>
          <w:rFonts w:ascii="Arial" w:hAnsi="Arial" w:eastAsia="宋体" w:cs="Arial"/>
          <w:b/>
          <w:sz w:val="20"/>
          <w:szCs w:val="20"/>
        </w:rPr>
        <w:t>Keywords</w:t>
      </w:r>
      <w:r>
        <w:rPr>
          <w:rFonts w:hint="eastAsia" w:ascii="Times New Roman" w:hAnsi="Times New Roman" w:eastAsia="宋体" w:cs="Times New Roman"/>
          <w:b/>
          <w:szCs w:val="21"/>
        </w:rPr>
        <w:t>：</w:t>
      </w:r>
      <w:r>
        <w:rPr>
          <w:rFonts w:hint="eastAsia" w:ascii="Times New Roman" w:hAnsi="Times New Roman" w:eastAsia="宋体" w:cs="Times New Roman"/>
          <w:bCs/>
          <w:szCs w:val="21"/>
        </w:rPr>
        <w:t>xxxx; xxxx; xxxx; xxxx; xxxx</w:t>
      </w:r>
    </w:p>
    <w:p>
      <w:pPr>
        <w:rPr>
          <w:rFonts w:ascii="Times New Roman" w:hAnsi="Times New Roman" w:eastAsia="宋体" w:cs="Times New Roman"/>
          <w:bCs/>
          <w:szCs w:val="21"/>
        </w:rPr>
      </w:pPr>
      <w:r>
        <w:rPr>
          <w:rFonts w:hint="eastAsia" w:ascii="Times New Roman" w:hAnsi="Times New Roman" w:eastAsia="宋体" w:cs="Times New Roman"/>
          <w:bCs/>
          <w:szCs w:val="21"/>
        </w:rPr>
        <w:t>【</w:t>
      </w:r>
      <w:r>
        <w:rPr>
          <w:rFonts w:ascii="Times New Roman" w:hAnsi="Times New Roman" w:eastAsia="宋体" w:cs="Times New Roman"/>
          <w:bCs/>
          <w:szCs w:val="21"/>
        </w:rPr>
        <w:t>“</w:t>
      </w:r>
      <w:r>
        <w:rPr>
          <w:rFonts w:ascii="Arial" w:hAnsi="Arial" w:eastAsia="宋体" w:cs="Arial"/>
          <w:b/>
          <w:sz w:val="20"/>
          <w:szCs w:val="20"/>
        </w:rPr>
        <w:t>Keywords</w:t>
      </w:r>
      <w:r>
        <w:rPr>
          <w:rFonts w:hint="eastAsia" w:ascii="Times New Roman" w:hAnsi="Times New Roman" w:eastAsia="宋体" w:cs="Times New Roman"/>
          <w:b/>
          <w:szCs w:val="21"/>
        </w:rPr>
        <w:t>：</w:t>
      </w:r>
      <w:r>
        <w:rPr>
          <w:rFonts w:ascii="Times New Roman" w:hAnsi="Times New Roman" w:eastAsia="宋体" w:cs="Times New Roman"/>
          <w:b/>
          <w:szCs w:val="21"/>
        </w:rPr>
        <w:t>”</w:t>
      </w:r>
      <w:r>
        <w:rPr>
          <w:rFonts w:hint="eastAsia" w:ascii="Times New Roman" w:hAnsi="Times New Roman" w:eastAsia="宋体" w:cs="Times New Roman"/>
          <w:bCs/>
          <w:szCs w:val="21"/>
        </w:rPr>
        <w:t>加粗，10号；一般3-5个关键词，不加粗，关键词之间应分号隔开，除专有名词外，其他单词首字母不大写，最后一个词后无标点符号，Arial】</w:t>
      </w:r>
    </w:p>
    <w:p>
      <w:pPr>
        <w:rPr>
          <w:rFonts w:ascii="Times New Roman" w:hAnsi="Times New Roman" w:eastAsia="宋体" w:cs="Times New Roman"/>
          <w:b/>
          <w:bCs/>
          <w:sz w:val="20"/>
        </w:rPr>
      </w:pPr>
      <w:r>
        <w:rPr>
          <w:rFonts w:hint="eastAsia" w:ascii="Times New Roman" w:hAnsi="Times New Roman" w:eastAsia="宋体" w:cs="Times New Roman"/>
          <w:b/>
          <w:bCs/>
          <w:sz w:val="20"/>
        </w:rPr>
        <w:t>正文格式：</w:t>
      </w:r>
    </w:p>
    <w:p>
      <w:pPr>
        <w:pStyle w:val="8"/>
        <w:numPr>
          <w:ilvl w:val="0"/>
          <w:numId w:val="1"/>
        </w:numPr>
        <w:ind w:firstLineChars="0"/>
        <w:rPr>
          <w:rStyle w:val="7"/>
          <w:rFonts w:ascii="Times New Roman" w:hAnsi="Times New Roman" w:cs="Times New Roman"/>
          <w:b/>
          <w:bCs/>
          <w:color w:val="auto"/>
          <w:u w:val="none"/>
        </w:rPr>
      </w:pPr>
      <w:r>
        <w:fldChar w:fldCharType="begin"/>
      </w:r>
      <w:r>
        <w:instrText xml:space="preserve"> HYPERLINK "https://www.mdpi.com/authors/layout" \l "_bookmark0" </w:instrText>
      </w:r>
      <w:r>
        <w:fldChar w:fldCharType="separate"/>
      </w: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t>Introduction</w:t>
      </w: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fldChar w:fldCharType="end"/>
      </w:r>
      <w:r>
        <w:rPr>
          <w:rStyle w:val="7"/>
          <w:rFonts w:hint="eastAsia" w:ascii="Times New Roman" w:hAnsi="Times New Roman" w:cs="Times New Roman"/>
          <w:b/>
          <w:bCs/>
          <w:color w:val="auto"/>
          <w:u w:val="none"/>
        </w:rPr>
        <w:t>【一级标题1. 2. 3. 标题加粗，10号，</w:t>
      </w:r>
      <w:r>
        <w:rPr>
          <w:rStyle w:val="7"/>
          <w:rFonts w:ascii="Times New Roman" w:hAnsi="Times New Roman" w:cs="Times New Roman"/>
          <w:b/>
          <w:bCs/>
          <w:color w:val="auto"/>
          <w:u w:val="none"/>
        </w:rPr>
        <w:t>Arial</w:t>
      </w:r>
      <w:r>
        <w:rPr>
          <w:rStyle w:val="7"/>
          <w:rFonts w:hint="eastAsia" w:ascii="Times New Roman" w:hAnsi="Times New Roman" w:cs="Times New Roman"/>
          <w:b/>
          <w:bCs/>
          <w:color w:val="auto"/>
          <w:u w:val="none"/>
        </w:rPr>
        <w:t>】</w:t>
      </w:r>
    </w:p>
    <w:p>
      <w:pPr>
        <w:rPr>
          <w:rFonts w:ascii="Times New Roman" w:hAnsi="Times New Roman" w:cs="Times New Roman"/>
          <w:i/>
        </w:rPr>
      </w:pPr>
      <w:r>
        <w:rPr>
          <w:rFonts w:ascii="Arial" w:hAnsi="Arial" w:cs="Arial"/>
          <w:i/>
          <w:sz w:val="20"/>
          <w:szCs w:val="20"/>
        </w:rPr>
        <w:t>1.1 xxx</w:t>
      </w:r>
      <w:r>
        <w:rPr>
          <w:rFonts w:hint="eastAsia" w:ascii="Times New Roman" w:hAnsi="Times New Roman" w:cs="Times New Roman"/>
          <w:i/>
        </w:rPr>
        <w:t>（二级标题1.x；斜体不加粗，10号，Arial）</w:t>
      </w:r>
    </w:p>
    <w:p>
      <w:pPr>
        <w:rPr>
          <w:rFonts w:hint="eastAsia" w:ascii="Times New Roman" w:hAnsi="Times New Roman" w:cs="Times New Roman"/>
        </w:rPr>
      </w:pPr>
      <w:r>
        <w:rPr>
          <w:rFonts w:ascii="Arial" w:hAnsi="Arial" w:cs="Arial"/>
          <w:sz w:val="20"/>
          <w:szCs w:val="20"/>
        </w:rPr>
        <w:t>1.1.1 xxx</w:t>
      </w:r>
      <w:r>
        <w:rPr>
          <w:rFonts w:hint="eastAsia" w:ascii="Times New Roman" w:hAnsi="Times New Roman" w:cs="Times New Roman"/>
        </w:rPr>
        <w:t>（三级标题1.x</w:t>
      </w:r>
      <w:r>
        <w:rPr>
          <w:rFonts w:ascii="Times New Roman" w:hAnsi="Times New Roman" w:cs="Times New Roman"/>
        </w:rPr>
        <w:t>.x</w:t>
      </w:r>
      <w:r>
        <w:rPr>
          <w:rFonts w:hint="eastAsia" w:ascii="Times New Roman" w:hAnsi="Times New Roman" w:cs="Times New Roman"/>
        </w:rPr>
        <w:t>；10号，A</w:t>
      </w:r>
      <w:r>
        <w:rPr>
          <w:rFonts w:ascii="Times New Roman" w:hAnsi="Times New Roman" w:cs="Times New Roman"/>
        </w:rPr>
        <w:t>rial</w:t>
      </w:r>
      <w:r>
        <w:rPr>
          <w:rFonts w:hint="eastAsia" w:ascii="Times New Roman" w:hAnsi="Times New Roman" w:cs="Times New Roman"/>
        </w:rPr>
        <w:t>）</w:t>
      </w:r>
    </w:p>
    <w:p>
      <w:pP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</w:pPr>
      <w:r>
        <w:fldChar w:fldCharType="begin"/>
      </w:r>
      <w:r>
        <w:instrText xml:space="preserve"> HYPERLINK "https://www.mdpi.com/authors/layout" \l "_bookmark0" </w:instrText>
      </w:r>
      <w:r>
        <w:fldChar w:fldCharType="separate"/>
      </w:r>
      <w:r>
        <w:rPr>
          <w:rStyle w:val="7"/>
          <w:rFonts w:hint="eastAsia" w:ascii="Arial" w:hAnsi="Arial" w:cs="Arial"/>
          <w:b/>
          <w:bCs/>
          <w:color w:val="auto"/>
          <w:sz w:val="20"/>
          <w:szCs w:val="20"/>
          <w:u w:val="none"/>
        </w:rPr>
        <w:t>2</w:t>
      </w: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t>.  Materials and Methods</w:t>
      </w: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fldChar w:fldCharType="end"/>
      </w:r>
    </w:p>
    <w:p>
      <w:pPr>
        <w:jc w:val="center"/>
        <w:rPr>
          <w:rFonts w:hint="default" w:ascii="Arial" w:hAnsi="Arial" w:cs="Arial"/>
          <w:sz w:val="20"/>
          <w:szCs w:val="20"/>
        </w:rPr>
      </w:pPr>
      <w:r>
        <w:rPr>
          <w:rFonts w:hint="default" w:ascii="Arial" w:hAnsi="Arial" w:cs="Arial"/>
          <w:b/>
          <w:bCs/>
          <w:sz w:val="20"/>
          <w:szCs w:val="20"/>
        </w:rPr>
        <w:t>Table 1.</w:t>
      </w:r>
      <w:r>
        <w:rPr>
          <w:rFonts w:hint="default" w:ascii="Arial" w:hAnsi="Arial" w:cs="Arial"/>
          <w:sz w:val="20"/>
          <w:szCs w:val="20"/>
        </w:rPr>
        <w:t> Commonly used LATEX symbols.</w:t>
      </w:r>
    </w:p>
    <w:tbl>
      <w:tblPr>
        <w:tblStyle w:val="2"/>
        <w:tblW w:w="8229" w:type="dxa"/>
        <w:jc w:val="center"/>
        <w:tblBorders>
          <w:top w:val="single" w:color="DDDDDD" w:sz="2" w:space="0"/>
          <w:left w:val="single" w:color="DDDDDD" w:sz="2" w:space="0"/>
          <w:bottom w:val="single" w:color="DDDDDD" w:sz="2" w:space="0"/>
          <w:right w:val="single" w:color="DDDDDD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44"/>
        <w:gridCol w:w="1304"/>
        <w:gridCol w:w="4581"/>
      </w:tblGrid>
      <w:tr>
        <w:tblPrEx>
          <w:tblBorders>
            <w:top w:val="single" w:color="DDDDDD" w:sz="2" w:space="0"/>
            <w:left w:val="single" w:color="DDDDDD" w:sz="2" w:space="0"/>
            <w:bottom w:val="single" w:color="DDDDDD" w:sz="2" w:space="0"/>
            <w:right w:val="single" w:color="DDDDDD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</w:rPr>
              <w:t>Symbol Name</w:t>
            </w:r>
          </w:p>
        </w:tc>
        <w:tc>
          <w:tcPr>
            <w:tcW w:w="0" w:type="auto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</w:rPr>
              <w:t>Symbol</w:t>
            </w:r>
          </w:p>
        </w:tc>
        <w:tc>
          <w:tcPr>
            <w:tcW w:w="0" w:type="auto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b/>
                <w:bCs/>
                <w:sz w:val="20"/>
                <w:szCs w:val="20"/>
              </w:rPr>
              <w:t>LATEX Code</w:t>
            </w:r>
          </w:p>
        </w:tc>
      </w:tr>
      <w:tr>
        <w:tblPrEx>
          <w:tblBorders>
            <w:top w:val="single" w:color="DDDDDD" w:sz="2" w:space="0"/>
            <w:left w:val="single" w:color="DDDDDD" w:sz="2" w:space="0"/>
            <w:bottom w:val="single" w:color="DDDDDD" w:sz="2" w:space="0"/>
            <w:right w:val="single" w:color="DDDDDD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bottom w:val="single" w:color="EDEDED" w:sz="6" w:space="0"/>
              <w:right w:val="single" w:color="auto" w:sz="6" w:space="0"/>
            </w:tcBorders>
            <w:shd w:val="clear" w:color="auto" w:fill="F9F9F9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En dash</w:t>
            </w:r>
          </w:p>
        </w:tc>
        <w:tc>
          <w:tcPr>
            <w:tcW w:w="0" w:type="auto"/>
            <w:tcBorders>
              <w:bottom w:val="single" w:color="EDEDED" w:sz="6" w:space="0"/>
              <w:right w:val="single" w:color="auto" w:sz="6" w:space="0"/>
            </w:tcBorders>
            <w:shd w:val="clear" w:color="auto" w:fill="F9F9F9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–</w:t>
            </w:r>
          </w:p>
        </w:tc>
        <w:tc>
          <w:tcPr>
            <w:tcW w:w="0" w:type="auto"/>
            <w:tcBorders>
              <w:bottom w:val="single" w:color="EDEDED" w:sz="6" w:space="0"/>
            </w:tcBorders>
            <w:shd w:val="clear" w:color="auto" w:fill="F9F9F9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DDDDDD" w:sz="2" w:space="0"/>
            <w:left w:val="single" w:color="DDDDDD" w:sz="2" w:space="0"/>
            <w:bottom w:val="single" w:color="DDDDDD" w:sz="2" w:space="0"/>
            <w:right w:val="single" w:color="DDDDDD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bottom w:val="single" w:color="EDEDED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Em dash</w:t>
            </w:r>
          </w:p>
        </w:tc>
        <w:tc>
          <w:tcPr>
            <w:tcW w:w="0" w:type="auto"/>
            <w:tcBorders>
              <w:bottom w:val="single" w:color="EDEDED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—</w:t>
            </w:r>
          </w:p>
        </w:tc>
        <w:tc>
          <w:tcPr>
            <w:tcW w:w="0" w:type="auto"/>
            <w:tcBorders>
              <w:bottom w:val="single" w:color="EDEDED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---</w:t>
            </w:r>
          </w:p>
        </w:tc>
      </w:tr>
      <w:tr>
        <w:tblPrEx>
          <w:tblBorders>
            <w:top w:val="single" w:color="DDDDDD" w:sz="2" w:space="0"/>
            <w:left w:val="single" w:color="DDDDDD" w:sz="2" w:space="0"/>
            <w:bottom w:val="single" w:color="DDDDDD" w:sz="2" w:space="0"/>
            <w:right w:val="single" w:color="DDDDDD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bottom w:val="single" w:color="EDEDED" w:sz="6" w:space="0"/>
              <w:right w:val="single" w:color="auto" w:sz="6" w:space="0"/>
            </w:tcBorders>
            <w:shd w:val="clear" w:color="auto" w:fill="F9F9F9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Micro/mu</w:t>
            </w:r>
          </w:p>
        </w:tc>
        <w:tc>
          <w:tcPr>
            <w:tcW w:w="0" w:type="auto"/>
            <w:tcBorders>
              <w:bottom w:val="single" w:color="EDEDED" w:sz="6" w:space="0"/>
              <w:right w:val="single" w:color="auto" w:sz="6" w:space="0"/>
            </w:tcBorders>
            <w:shd w:val="clear" w:color="auto" w:fill="F9F9F9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µ</w:t>
            </w:r>
          </w:p>
        </w:tc>
        <w:tc>
          <w:tcPr>
            <w:tcW w:w="0" w:type="auto"/>
            <w:tcBorders>
              <w:bottom w:val="single" w:color="EDEDED" w:sz="6" w:space="0"/>
            </w:tcBorders>
            <w:shd w:val="clear" w:color="auto" w:fill="F9F9F9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\upmu (from the upgreek package)</w:t>
            </w:r>
          </w:p>
        </w:tc>
      </w:tr>
      <w:tr>
        <w:tblPrEx>
          <w:tblBorders>
            <w:top w:val="single" w:color="DDDDDD" w:sz="2" w:space="0"/>
            <w:left w:val="single" w:color="DDDDDD" w:sz="2" w:space="0"/>
            <w:bottom w:val="single" w:color="DDDDDD" w:sz="2" w:space="0"/>
            <w:right w:val="single" w:color="DDDDDD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bottom w:val="single" w:color="EDEDED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Degree symbol</w:t>
            </w:r>
          </w:p>
        </w:tc>
        <w:tc>
          <w:tcPr>
            <w:tcW w:w="0" w:type="auto"/>
            <w:tcBorders>
              <w:bottom w:val="single" w:color="EDEDED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°</w:t>
            </w:r>
          </w:p>
        </w:tc>
        <w:tc>
          <w:tcPr>
            <w:tcW w:w="0" w:type="auto"/>
            <w:tcBorders>
              <w:bottom w:val="single" w:color="EDEDED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$ˆ{\circ}$</w:t>
            </w:r>
          </w:p>
        </w:tc>
      </w:tr>
      <w:tr>
        <w:tblPrEx>
          <w:tblBorders>
            <w:top w:val="single" w:color="DDDDDD" w:sz="2" w:space="0"/>
            <w:left w:val="single" w:color="DDDDDD" w:sz="2" w:space="0"/>
            <w:bottom w:val="single" w:color="DDDDDD" w:sz="2" w:space="0"/>
            <w:right w:val="single" w:color="DDDDDD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" w:hRule="atLeast"/>
          <w:jc w:val="center"/>
        </w:trPr>
        <w:tc>
          <w:tcPr>
            <w:tcW w:w="0" w:type="auto"/>
            <w:tcBorders>
              <w:bottom w:val="single" w:color="EDEDED" w:sz="6" w:space="0"/>
              <w:right w:val="single" w:color="auto" w:sz="6" w:space="0"/>
            </w:tcBorders>
            <w:shd w:val="clear" w:color="auto" w:fill="F9F9F9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New line</w:t>
            </w:r>
          </w:p>
        </w:tc>
        <w:tc>
          <w:tcPr>
            <w:tcW w:w="0" w:type="auto"/>
            <w:tcBorders>
              <w:bottom w:val="single" w:color="EDEDED" w:sz="6" w:space="0"/>
              <w:right w:val="single" w:color="auto" w:sz="6" w:space="0"/>
            </w:tcBorders>
            <w:shd w:val="clear" w:color="auto" w:fill="F9F9F9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(n/a)</w:t>
            </w:r>
          </w:p>
        </w:tc>
        <w:tc>
          <w:tcPr>
            <w:tcW w:w="0" w:type="auto"/>
            <w:tcBorders>
              <w:bottom w:val="single" w:color="EDEDED" w:sz="6" w:space="0"/>
            </w:tcBorders>
            <w:shd w:val="clear" w:color="auto" w:fill="F9F9F9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\\</w:t>
            </w:r>
          </w:p>
        </w:tc>
      </w:tr>
      <w:tr>
        <w:tblPrEx>
          <w:tblBorders>
            <w:top w:val="single" w:color="DDDDDD" w:sz="2" w:space="0"/>
            <w:left w:val="single" w:color="DDDDDD" w:sz="2" w:space="0"/>
            <w:bottom w:val="single" w:color="DDDDDD" w:sz="2" w:space="0"/>
            <w:right w:val="single" w:color="DDDDDD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Quotation marks</w:t>
            </w:r>
          </w:p>
        </w:tc>
        <w:tc>
          <w:tcPr>
            <w:tcW w:w="0" w:type="auto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“   ”</w:t>
            </w:r>
          </w:p>
        </w:tc>
        <w:tc>
          <w:tcPr>
            <w:tcW w:w="0" w:type="auto"/>
            <w:tcBorders>
              <w:bottom w:val="single" w:color="auto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`` "</w:t>
            </w:r>
          </w:p>
        </w:tc>
      </w:tr>
    </w:tbl>
    <w:p>
      <w:pPr>
        <w:numPr>
          <w:numId w:val="0"/>
        </w:numPr>
        <w:ind w:leftChars="0"/>
        <w:rPr>
          <w:rStyle w:val="7"/>
          <w:rFonts w:hint="eastAsia" w:ascii="Arial" w:hAnsi="Arial" w:cs="Arial" w:eastAsiaTheme="minorEastAsia"/>
          <w:b/>
          <w:bCs/>
          <w:color w:val="auto"/>
          <w:sz w:val="20"/>
          <w:szCs w:val="20"/>
          <w:u w:val="none"/>
          <w:lang w:eastAsia="zh-CN"/>
        </w:rPr>
      </w:pPr>
      <w:r>
        <w:rPr>
          <w:rStyle w:val="7"/>
          <w:rFonts w:hint="eastAsia" w:ascii="Arial" w:hAnsi="Arial" w:cs="Arial"/>
          <w:b/>
          <w:bCs/>
          <w:color w:val="auto"/>
          <w:sz w:val="20"/>
          <w:szCs w:val="20"/>
          <w:u w:val="none"/>
          <w:lang w:eastAsia="zh-CN"/>
        </w:rPr>
        <w:t>【</w:t>
      </w:r>
      <w:r>
        <w:rPr>
          <w:rFonts w:hint="eastAsia"/>
        </w:rPr>
        <w:t>图片建议最低分辨率为600 dpi</w:t>
      </w:r>
      <w:r>
        <w:rPr>
          <w:rFonts w:hint="eastAsia"/>
          <w:lang w:eastAsia="zh-CN"/>
        </w:rPr>
        <w:t>；</w:t>
      </w:r>
      <w:r>
        <w:rPr>
          <w:rFonts w:hint="eastAsia"/>
        </w:rPr>
        <w:t>表格标题位于表格上方，图片标题位于图片下方</w:t>
      </w:r>
      <w:r>
        <w:rPr>
          <w:rFonts w:hint="eastAsia"/>
          <w:lang w:eastAsia="zh-CN"/>
        </w:rPr>
        <w:t>，居中，</w:t>
      </w:r>
      <w:r>
        <w:rPr>
          <w:rFonts w:hint="eastAsia"/>
          <w:lang w:val="en-US" w:eastAsia="zh-CN"/>
        </w:rPr>
        <w:t>10号，</w:t>
      </w:r>
      <w:r>
        <w:rPr>
          <w:rStyle w:val="7"/>
          <w:rFonts w:ascii="Times New Roman" w:hAnsi="Times New Roman" w:cs="Times New Roman"/>
          <w:b/>
          <w:bCs/>
          <w:color w:val="auto"/>
          <w:u w:val="none"/>
        </w:rPr>
        <w:t>Arial</w:t>
      </w:r>
      <w:r>
        <w:rPr>
          <w:rStyle w:val="7"/>
          <w:rFonts w:hint="eastAsia" w:ascii="Arial" w:hAnsi="Arial" w:cs="Arial"/>
          <w:b/>
          <w:bCs/>
          <w:color w:val="auto"/>
          <w:sz w:val="20"/>
          <w:szCs w:val="20"/>
          <w:u w:val="none"/>
          <w:lang w:eastAsia="zh-CN"/>
        </w:rPr>
        <w:t>】</w:t>
      </w:r>
    </w:p>
    <w:p>
      <w:pP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</w:pPr>
      <w:r>
        <w:fldChar w:fldCharType="begin"/>
      </w:r>
      <w:r>
        <w:instrText xml:space="preserve"> HYPERLINK "https://www.mdpi.com/authors/layout" \l "_bookmark0" </w:instrText>
      </w:r>
      <w:r>
        <w:fldChar w:fldCharType="separate"/>
      </w:r>
      <w:r>
        <w:rPr>
          <w:rStyle w:val="7"/>
          <w:rFonts w:hint="eastAsia" w:ascii="Arial" w:hAnsi="Arial" w:cs="Arial"/>
          <w:b/>
          <w:bCs/>
          <w:color w:val="auto"/>
          <w:sz w:val="20"/>
          <w:szCs w:val="20"/>
          <w:u w:val="none"/>
        </w:rPr>
        <w:t>3</w:t>
      </w: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t>.  Results</w:t>
      </w: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fldChar w:fldCharType="end"/>
      </w:r>
      <w:bookmarkStart w:id="0" w:name="_GoBack"/>
      <w:bookmarkEnd w:id="0"/>
    </w:p>
    <w:p>
      <w:pP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</w:pPr>
      <w:r>
        <w:fldChar w:fldCharType="begin"/>
      </w:r>
      <w:r>
        <w:instrText xml:space="preserve"> HYPERLINK "https://www.mdpi.com/authors/layout" \l "_bookmark0" </w:instrText>
      </w:r>
      <w:r>
        <w:fldChar w:fldCharType="separate"/>
      </w:r>
      <w:r>
        <w:rPr>
          <w:rStyle w:val="7"/>
          <w:rFonts w:hint="eastAsia" w:ascii="Arial" w:hAnsi="Arial" w:cs="Arial"/>
          <w:b/>
          <w:bCs/>
          <w:color w:val="auto"/>
          <w:sz w:val="20"/>
          <w:szCs w:val="20"/>
          <w:u w:val="none"/>
        </w:rPr>
        <w:t>4</w:t>
      </w: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t>.  Discussions</w:t>
      </w: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fldChar w:fldCharType="end"/>
      </w:r>
    </w:p>
    <w:p>
      <w:pPr>
        <w:rPr>
          <w:rStyle w:val="7"/>
          <w:rFonts w:ascii="Times New Roman" w:hAnsi="Times New Roman" w:cs="Times New Roman"/>
          <w:b/>
          <w:bCs/>
          <w:color w:val="auto"/>
          <w:u w:val="none"/>
        </w:rPr>
      </w:pPr>
      <w:r>
        <w:fldChar w:fldCharType="begin"/>
      </w:r>
      <w:r>
        <w:instrText xml:space="preserve"> HYPERLINK "https://www.mdpi.com/authors/layout" \l "_bookmark0" </w:instrText>
      </w:r>
      <w:r>
        <w:fldChar w:fldCharType="separate"/>
      </w:r>
      <w:r>
        <w:rPr>
          <w:rStyle w:val="7"/>
          <w:rFonts w:hint="eastAsia" w:ascii="Arial" w:hAnsi="Arial" w:cs="Arial"/>
          <w:b/>
          <w:bCs/>
          <w:color w:val="auto"/>
          <w:sz w:val="20"/>
          <w:szCs w:val="20"/>
          <w:u w:val="none"/>
        </w:rPr>
        <w:t>5</w:t>
      </w: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t>.  C</w:t>
      </w:r>
      <w:r>
        <w:rPr>
          <w:rStyle w:val="7"/>
          <w:rFonts w:hint="eastAsia" w:ascii="Arial" w:hAnsi="Arial" w:cs="Arial"/>
          <w:b/>
          <w:bCs/>
          <w:color w:val="auto"/>
          <w:sz w:val="20"/>
          <w:szCs w:val="20"/>
          <w:u w:val="none"/>
        </w:rPr>
        <w:t>onclusion（选写）</w:t>
      </w:r>
      <w:r>
        <w:rPr>
          <w:rStyle w:val="7"/>
          <w:rFonts w:hint="eastAsia" w:ascii="Arial" w:hAnsi="Arial" w:cs="Arial"/>
          <w:b/>
          <w:bCs/>
          <w:color w:val="auto"/>
          <w:sz w:val="20"/>
          <w:szCs w:val="20"/>
          <w:u w:val="none"/>
        </w:rPr>
        <w:fldChar w:fldCharType="end"/>
      </w:r>
    </w:p>
    <w:p>
      <w:pPr>
        <w:rPr>
          <w:rStyle w:val="7"/>
          <w:rFonts w:hint="eastAsia" w:ascii="Times New Roman" w:hAnsi="Times New Roman" w:cs="Times New Roman"/>
          <w:bCs/>
          <w:color w:val="auto"/>
          <w:u w:val="none"/>
        </w:rPr>
      </w:pPr>
      <w:r>
        <w:rPr>
          <w:rStyle w:val="7"/>
          <w:rFonts w:ascii="Times New Roman" w:hAnsi="Times New Roman" w:cs="Times New Roman"/>
          <w:b/>
          <w:bCs/>
          <w:color w:val="auto"/>
          <w:u w:val="none"/>
        </w:rPr>
        <w:t xml:space="preserve">  </w:t>
      </w:r>
      <w:r>
        <w:rPr>
          <w:rStyle w:val="7"/>
          <w:rFonts w:hint="eastAsia" w:ascii="Times New Roman" w:hAnsi="Times New Roman" w:cs="Times New Roman"/>
          <w:b/>
          <w:bCs/>
          <w:color w:val="auto"/>
          <w:u w:val="none"/>
        </w:rPr>
        <w:t>以下部分标题均为加粗，10号，Arial字体；</w:t>
      </w:r>
      <w:r>
        <w:rPr>
          <w:rStyle w:val="7"/>
          <w:rFonts w:hint="eastAsia" w:ascii="Times New Roman" w:hAnsi="Times New Roman" w:cs="Times New Roman"/>
          <w:bCs/>
          <w:color w:val="auto"/>
          <w:u w:val="none"/>
        </w:rPr>
        <w:t>正文字不加粗</w:t>
      </w:r>
    </w:p>
    <w:p>
      <w:pPr>
        <w:ind w:firstLine="211" w:firstLineChars="100"/>
        <w:rPr>
          <w:rStyle w:val="7"/>
          <w:rFonts w:hint="eastAsia" w:ascii="Arial" w:hAnsi="Arial" w:cs="Arial"/>
          <w:b/>
          <w:bCs/>
          <w:color w:val="auto"/>
          <w:sz w:val="20"/>
          <w:szCs w:val="20"/>
          <w:u w:val="none"/>
        </w:rPr>
      </w:pPr>
      <w:r>
        <w:rPr>
          <w:rStyle w:val="7"/>
          <w:rFonts w:ascii="Times New Roman" w:hAnsi="Times New Roman" w:cs="Times New Roman"/>
          <w:b/>
          <w:bCs/>
          <w:color w:val="auto"/>
          <w:u w:val="none"/>
        </w:rPr>
        <w:t>P</w:t>
      </w: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t>atents</w:t>
      </w:r>
      <w:r>
        <w:rPr>
          <w:rStyle w:val="7"/>
          <w:rFonts w:hint="eastAsia" w:ascii="Arial" w:hAnsi="Arial" w:cs="Arial"/>
          <w:b/>
          <w:bCs/>
          <w:color w:val="auto"/>
          <w:sz w:val="20"/>
          <w:szCs w:val="20"/>
          <w:u w:val="none"/>
        </w:rPr>
        <w:t>（选写）</w:t>
      </w:r>
    </w:p>
    <w:p>
      <w:pP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</w:pP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t xml:space="preserve">  Supplementary Material</w:t>
      </w:r>
      <w:r>
        <w:rPr>
          <w:rStyle w:val="7"/>
          <w:rFonts w:hint="eastAsia" w:ascii="Arial" w:hAnsi="Arial" w:cs="Arial"/>
          <w:b/>
          <w:bCs/>
          <w:color w:val="auto"/>
          <w:sz w:val="20"/>
          <w:szCs w:val="20"/>
          <w:u w:val="none"/>
        </w:rPr>
        <w:t>（选写）</w:t>
      </w:r>
    </w:p>
    <w:p>
      <w:pP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</w:pP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t xml:space="preserve">  Acknowledgments</w:t>
      </w:r>
    </w:p>
    <w:p>
      <w:pP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</w:pP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t xml:space="preserve">  Author Contributions</w:t>
      </w:r>
    </w:p>
    <w:p>
      <w:pP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</w:pP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t xml:space="preserve">  Conflict of Interest Statement</w:t>
      </w:r>
    </w:p>
    <w:p>
      <w:pP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</w:pP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t xml:space="preserve">  Glossary</w:t>
      </w:r>
      <w:r>
        <w:rPr>
          <w:rStyle w:val="7"/>
          <w:rFonts w:hint="eastAsia" w:ascii="Arial" w:hAnsi="Arial" w:cs="Arial"/>
          <w:b/>
          <w:bCs/>
          <w:color w:val="auto"/>
          <w:sz w:val="20"/>
          <w:szCs w:val="20"/>
          <w:u w:val="none"/>
        </w:rPr>
        <w:t>（选写）</w:t>
      </w:r>
    </w:p>
    <w:p>
      <w:pP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</w:pP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t xml:space="preserve">  Appendixes and Supplementary Information</w:t>
      </w:r>
    </w:p>
    <w:p>
      <w:pPr>
        <w:rPr>
          <w:rStyle w:val="7"/>
          <w:rFonts w:ascii="Times New Roman" w:hAnsi="Times New Roman" w:cs="Times New Roman"/>
          <w:bCs/>
          <w:color w:val="auto"/>
          <w:u w:val="none"/>
        </w:rPr>
      </w:pPr>
      <w:r>
        <w:rPr>
          <w:rStyle w:val="7"/>
          <w:rFonts w:ascii="Arial" w:hAnsi="Arial" w:cs="Arial"/>
          <w:b/>
          <w:bCs/>
          <w:color w:val="auto"/>
          <w:sz w:val="20"/>
          <w:szCs w:val="20"/>
          <w:u w:val="none"/>
        </w:rPr>
        <w:t xml:space="preserve">  References</w:t>
      </w:r>
      <w:r>
        <w:rPr>
          <w:rStyle w:val="7"/>
          <w:rFonts w:hint="eastAsia" w:ascii="Times New Roman" w:hAnsi="Times New Roman" w:cs="Times New Roman"/>
          <w:b/>
          <w:bCs/>
          <w:color w:val="auto"/>
          <w:u w:val="none"/>
        </w:rPr>
        <w:t>：</w:t>
      </w:r>
      <w:r>
        <w:rPr>
          <w:rStyle w:val="7"/>
          <w:rFonts w:hint="eastAsia" w:ascii="Times New Roman" w:hAnsi="Times New Roman" w:cs="Times New Roman"/>
          <w:bCs/>
          <w:color w:val="auto"/>
          <w:u w:val="none"/>
        </w:rPr>
        <w:t>参考文献按初次出现的顺序先后以阿拉伯数字连续编号，后续引用同一参考文献标注首次引用时的序号，文中标注格式为[</w:t>
      </w:r>
      <w:r>
        <w:rPr>
          <w:rStyle w:val="7"/>
          <w:rFonts w:ascii="Times New Roman" w:hAnsi="Times New Roman" w:cs="Times New Roman"/>
          <w:bCs/>
          <w:color w:val="auto"/>
          <w:u w:val="none"/>
        </w:rPr>
        <w:t>1]</w:t>
      </w:r>
      <w:r>
        <w:rPr>
          <w:rStyle w:val="7"/>
          <w:rFonts w:hint="eastAsia" w:ascii="Times New Roman" w:hAnsi="Times New Roman" w:cs="Times New Roman"/>
          <w:bCs/>
          <w:color w:val="auto"/>
          <w:u w:val="none"/>
        </w:rPr>
        <w:t>，[</w:t>
      </w:r>
      <w:r>
        <w:rPr>
          <w:rStyle w:val="7"/>
          <w:rFonts w:ascii="Times New Roman" w:hAnsi="Times New Roman" w:cs="Times New Roman"/>
          <w:bCs/>
          <w:color w:val="auto"/>
          <w:u w:val="none"/>
        </w:rPr>
        <w:t>2-4</w:t>
      </w:r>
      <w:r>
        <w:rPr>
          <w:rStyle w:val="7"/>
          <w:rFonts w:hint="eastAsia" w:ascii="Times New Roman" w:hAnsi="Times New Roman" w:cs="Times New Roman"/>
          <w:bCs/>
          <w:color w:val="auto"/>
          <w:u w:val="none"/>
        </w:rPr>
        <w:t>]</w:t>
      </w:r>
      <w:r>
        <w:rPr>
          <w:rStyle w:val="7"/>
          <w:rFonts w:ascii="Times New Roman" w:hAnsi="Times New Roman" w:cs="Times New Roman"/>
          <w:bCs/>
          <w:color w:val="auto"/>
          <w:u w:val="none"/>
        </w:rPr>
        <w:t>…</w:t>
      </w:r>
      <w:r>
        <w:rPr>
          <w:rStyle w:val="7"/>
          <w:rFonts w:hint="eastAsia" w:ascii="Times New Roman" w:hAnsi="Times New Roman" w:cs="Times New Roman"/>
          <w:bCs/>
          <w:color w:val="auto"/>
          <w:u w:val="none"/>
        </w:rPr>
        <w:t>字体大小同正文</w:t>
      </w:r>
    </w:p>
    <w:p>
      <w:pPr>
        <w:rPr>
          <w:rStyle w:val="7"/>
          <w:rFonts w:hint="eastAsia" w:ascii="Times New Roman" w:hAnsi="Times New Roman" w:cs="Times New Roman"/>
          <w:bCs/>
          <w:color w:val="auto"/>
          <w:u w:val="none"/>
        </w:rPr>
      </w:pPr>
    </w:p>
    <w:p>
      <w:pPr>
        <w:rPr>
          <w:rStyle w:val="7"/>
          <w:rFonts w:hint="eastAsia" w:ascii="Times New Roman" w:hAnsi="Times New Roman" w:cs="Times New Roman"/>
          <w:b/>
          <w:bCs/>
          <w:color w:val="auto"/>
          <w:u w:val="none"/>
        </w:rPr>
      </w:pPr>
      <w:r>
        <w:rPr>
          <w:rStyle w:val="7"/>
          <w:rFonts w:hint="eastAsia" w:ascii="Times New Roman" w:hAnsi="Times New Roman" w:cs="Times New Roman"/>
          <w:b/>
          <w:bCs/>
          <w:color w:val="auto"/>
          <w:u w:val="none"/>
        </w:rPr>
        <w:t>文末参考文献书写规范ACS参考样式：</w:t>
      </w:r>
    </w:p>
    <w:p>
      <w:pPr>
        <w:rPr>
          <w:rStyle w:val="7"/>
          <w:rFonts w:hint="eastAsia" w:ascii="Times New Roman" w:hAnsi="Times New Roman" w:cs="Times New Roman"/>
          <w:bCs/>
          <w:color w:val="auto"/>
          <w:u w:val="none"/>
        </w:rPr>
      </w:pPr>
      <w:r>
        <w:rPr>
          <w:rStyle w:val="7"/>
          <w:rFonts w:hint="eastAsia" w:ascii="Times New Roman" w:hAnsi="Times New Roman" w:cs="Times New Roman"/>
          <w:bCs/>
          <w:color w:val="auto"/>
          <w:u w:val="none"/>
        </w:rPr>
        <w:t>期刊：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Fisher, J.A.; Krapf, C.B.E.; Lang, S.C.; Nichols, G.J.; Payenberg, T.H.D. Sedimentology and architecture of the Douglas Creek terminal splay, Lake Eyre, central Australia. </w:t>
      </w:r>
      <w:r>
        <w:rPr>
          <w:rStyle w:val="6"/>
          <w:rFonts w:ascii="Arial" w:hAnsi="Arial" w:cs="Arial"/>
          <w:color w:val="222222"/>
          <w:sz w:val="20"/>
          <w:szCs w:val="20"/>
          <w:shd w:val="clear" w:color="auto" w:fill="FFFFFF"/>
        </w:rPr>
        <w:t>Sedimentology </w:t>
      </w:r>
      <w:r>
        <w:rPr>
          <w:rStyle w:val="4"/>
          <w:rFonts w:ascii="Arial" w:hAnsi="Arial" w:cs="Arial"/>
          <w:color w:val="222222"/>
          <w:sz w:val="20"/>
          <w:szCs w:val="20"/>
          <w:shd w:val="clear" w:color="auto" w:fill="FFFFFF"/>
        </w:rPr>
        <w:t>2008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Style w:val="6"/>
          <w:rFonts w:ascii="Arial" w:hAnsi="Arial" w:cs="Arial"/>
          <w:color w:val="222222"/>
          <w:sz w:val="20"/>
          <w:szCs w:val="20"/>
          <w:shd w:val="clear" w:color="auto" w:fill="FFFFFF"/>
        </w:rPr>
        <w:t>55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 1915–1930.</w:t>
      </w:r>
      <w:r>
        <w:rPr>
          <w:rFonts w:hint="eastAsia" w:ascii="Arial" w:hAnsi="Arial" w:cs="Arial"/>
          <w:color w:val="222222"/>
          <w:sz w:val="18"/>
          <w:szCs w:val="18"/>
          <w:shd w:val="clear" w:color="auto" w:fill="FFFFFF"/>
        </w:rPr>
        <w:t>（期刊名斜体，年份加粗）</w:t>
      </w:r>
    </w:p>
    <w:p>
      <w:r>
        <w:rPr>
          <w:rFonts w:hint="eastAsia"/>
        </w:rPr>
        <w:t>书籍：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Shaw, P.A.; Bryant, R.G. Playas, pans and salt lakes. In </w:t>
      </w:r>
      <w:r>
        <w:rPr>
          <w:rStyle w:val="6"/>
          <w:rFonts w:ascii="Arial" w:hAnsi="Arial" w:cs="Arial"/>
          <w:color w:val="222222"/>
          <w:sz w:val="20"/>
          <w:szCs w:val="20"/>
          <w:shd w:val="clear" w:color="auto" w:fill="FFFFFF"/>
        </w:rPr>
        <w:t>Arid Zone Geomorphology: Process, Form and Change in Drylands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; Thomas, D.S.G., Ed.; John Wiley &amp; Sons, Ltd.: Chichester, UK, 2011; pp. 373–401.</w:t>
      </w:r>
      <w:r>
        <w:rPr>
          <w:rFonts w:hint="eastAsia" w:ascii="Arial" w:hAnsi="Arial" w:cs="Arial"/>
          <w:color w:val="222222"/>
          <w:sz w:val="20"/>
          <w:szCs w:val="20"/>
          <w:shd w:val="clear" w:color="auto" w:fill="FFFFFF"/>
        </w:rPr>
        <w:t>（书名斜体）</w:t>
      </w:r>
    </w:p>
    <w:p>
      <w:r>
        <w:rPr>
          <w:rFonts w:hint="eastAsia"/>
        </w:rPr>
        <w:t>论文：</w:t>
      </w:r>
      <w:r>
        <w:rPr>
          <w:rFonts w:ascii="Arial" w:hAnsi="Arial" w:cs="Arial"/>
          <w:sz w:val="20"/>
          <w:szCs w:val="20"/>
        </w:rPr>
        <w:t>Mäckel, H. Capturing the Spectra of Silicon Solar Cells. Ph.D. Thesis, The Australian National University, Acton, Australia, 2004.</w:t>
      </w:r>
    </w:p>
    <w:p>
      <w:pPr>
        <w:rPr>
          <w:sz w:val="20"/>
          <w:szCs w:val="20"/>
        </w:rPr>
      </w:pPr>
      <w:r>
        <w:rPr>
          <w:rFonts w:hint="eastAsia"/>
        </w:rPr>
        <w:t>报纸：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Squires, S. Falling Short on Nutrients. </w:t>
      </w:r>
      <w:r>
        <w:rPr>
          <w:rStyle w:val="6"/>
          <w:rFonts w:ascii="Arial" w:hAnsi="Arial" w:cs="Arial"/>
          <w:color w:val="222222"/>
          <w:sz w:val="20"/>
          <w:szCs w:val="20"/>
          <w:shd w:val="clear" w:color="auto" w:fill="FFFFFF"/>
        </w:rPr>
        <w:t>The Washington Post, 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4 October 2005.</w:t>
      </w:r>
      <w:r>
        <w:rPr>
          <w:rFonts w:hint="eastAsia" w:ascii="Arial" w:hAnsi="Arial" w:cs="Arial"/>
          <w:color w:val="222222"/>
          <w:sz w:val="20"/>
          <w:szCs w:val="20"/>
          <w:shd w:val="clear" w:color="auto" w:fill="FFFFFF"/>
        </w:rPr>
        <w:t>（报刊名使用斜体）</w:t>
      </w:r>
    </w:p>
    <w:p>
      <w:pPr>
        <w:rPr>
          <w:rFonts w:hint="eastAsia"/>
        </w:rPr>
      </w:pPr>
    </w:p>
    <w:p>
      <w:r>
        <w:t>T</w:t>
      </w:r>
      <w:r>
        <w:rPr>
          <w:rFonts w:hint="eastAsia"/>
        </w:rPr>
        <w:t>ips</w:t>
      </w:r>
      <w:r>
        <w:t>:</w:t>
      </w:r>
    </w:p>
    <w:p>
      <w:pPr>
        <w:numPr>
          <w:ilvl w:val="0"/>
          <w:numId w:val="2"/>
        </w:numPr>
        <w:ind w:left="420" w:leftChars="0" w:hanging="420" w:firstLineChars="0"/>
      </w:pPr>
      <w:r>
        <w:rPr>
          <w:rFonts w:hint="eastAsia"/>
        </w:rPr>
        <w:t>大多数缩写词在首次使用时都应完整写出，并在括号中加上缩写，如：“</w:t>
      </w:r>
      <w:r>
        <w:t>small angle X-ray scattering (SAXS)”</w:t>
      </w:r>
    </w:p>
    <w:p>
      <w:pPr>
        <w:numPr>
          <w:ilvl w:val="0"/>
          <w:numId w:val="2"/>
        </w:numPr>
        <w:ind w:left="420" w:leftChars="0" w:hanging="420" w:firstLineChars="0"/>
      </w:pPr>
      <w:r>
        <w:rPr>
          <w:rFonts w:hint="eastAsia"/>
        </w:rPr>
        <w:t>使用斜体来强调，增加重点。避免使用粗体</w:t>
      </w:r>
    </w:p>
    <w:p>
      <w:pPr>
        <w:numPr>
          <w:ilvl w:val="0"/>
          <w:numId w:val="2"/>
        </w:numPr>
        <w:ind w:left="420" w:leftChars="0" w:hanging="420" w:firstLineChars="0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hint="eastAsia"/>
        </w:rPr>
        <w:t>粗体字体用于特定的上下文中，包括图表标题等，如：</w:t>
      </w:r>
      <w: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Table 1.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 Synthetic Aperture Radar (SAR) datasets used for mapping and validating the flood occurrences following severe weather events in the study area.</w:t>
      </w:r>
      <w:r>
        <w:rPr>
          <w:rFonts w:hint="eastAsia" w:ascii="Arial" w:hAnsi="Arial" w:cs="Arial"/>
          <w:color w:val="222222"/>
          <w:sz w:val="20"/>
          <w:szCs w:val="20"/>
          <w:shd w:val="clear" w:color="auto" w:fill="FFFFFF"/>
          <w:lang w:eastAsia="zh-CN"/>
        </w:rPr>
        <w:t>；</w:t>
      </w:r>
      <w: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Figure 5.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 Changes in the coherence values of the pixels in the George Bush Intercontinental Airport area </w:t>
      </w:r>
    </w:p>
    <w:p>
      <w:pPr>
        <w:numPr>
          <w:ilvl w:val="0"/>
          <w:numId w:val="2"/>
        </w:numPr>
        <w:ind w:left="420" w:leftChars="0" w:hanging="420" w:firstLineChars="0"/>
      </w:pPr>
      <w:r>
        <w:rPr>
          <w:rFonts w:hint="eastAsia"/>
        </w:rPr>
        <w:t>如果小数点左边有五个或更多数字，请使用逗号分隔每三个数字，例如123,456或153,958.9476</w:t>
      </w:r>
    </w:p>
    <w:p/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URWPalladioL-Bold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 Light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86040"/>
    <w:multiLevelType w:val="singleLevel"/>
    <w:tmpl w:val="03A8604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62477F31"/>
    <w:multiLevelType w:val="multilevel"/>
    <w:tmpl w:val="62477F3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A2AE3"/>
    <w:rsid w:val="00074C89"/>
    <w:rsid w:val="0062662E"/>
    <w:rsid w:val="00666C6A"/>
    <w:rsid w:val="006671FA"/>
    <w:rsid w:val="00AB4152"/>
    <w:rsid w:val="00BF48B0"/>
    <w:rsid w:val="00E76147"/>
    <w:rsid w:val="57EA2AE3"/>
    <w:rsid w:val="7377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  <w:style w:type="character" w:styleId="5">
    <w:name w:val="FollowedHyperlink"/>
    <w:basedOn w:val="3"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6">
    <w:name w:val="Emphasis"/>
    <w:basedOn w:val="3"/>
    <w:qFormat/>
    <w:uiPriority w:val="20"/>
    <w:rPr>
      <w:i/>
      <w:iCs/>
    </w:rPr>
  </w:style>
  <w:style w:type="character" w:styleId="7">
    <w:name w:val="Hyperlink"/>
    <w:basedOn w:val="3"/>
    <w:unhideWhenUsed/>
    <w:uiPriority w:val="99"/>
    <w:rPr>
      <w:color w:val="0000FF"/>
      <w:u w:val="single"/>
    </w:rPr>
  </w:style>
  <w:style w:type="paragraph" w:styleId="8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337</Words>
  <Characters>1924</Characters>
  <Lines>16</Lines>
  <Paragraphs>4</Paragraphs>
  <TotalTime>0</TotalTime>
  <ScaleCrop>false</ScaleCrop>
  <LinksUpToDate>false</LinksUpToDate>
  <CharactersWithSpaces>2257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2020-11-02T07:03:00Z</dcterms:created>
  <dc:creator>chenxi</dc:creator>
  <cp:lastModifiedBy>chenxi</cp:lastModifiedBy>
  <dcterms:modified xsi:type="dcterms:W3CDTF">2020-11-02T08:18:44Z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