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4E619" w14:textId="77777777" w:rsidR="00BF615F" w:rsidRDefault="004D7E4A">
      <w:pPr>
        <w:spacing w:line="360" w:lineRule="auto"/>
        <w:jc w:val="center"/>
        <w:rPr>
          <w:rFonts w:ascii="黑体" w:eastAsia="黑体" w:hAnsi="黑体"/>
          <w:b/>
          <w:bCs/>
          <w:sz w:val="32"/>
          <w:szCs w:val="32"/>
        </w:rPr>
      </w:pPr>
      <w:bookmarkStart w:id="0" w:name="_GoBack"/>
      <w:r>
        <w:rPr>
          <w:rFonts w:ascii="黑体" w:eastAsia="黑体" w:hAnsi="黑体" w:hint="eastAsia"/>
          <w:b/>
          <w:bCs/>
          <w:sz w:val="32"/>
          <w:szCs w:val="32"/>
        </w:rPr>
        <w:t>华东师范大学地理科学学院</w:t>
      </w:r>
      <w:r>
        <w:rPr>
          <w:rFonts w:ascii="黑体" w:eastAsia="黑体" w:hAnsi="黑体" w:hint="eastAsia"/>
          <w:b/>
          <w:bCs/>
          <w:sz w:val="32"/>
          <w:szCs w:val="32"/>
        </w:rPr>
        <w:br/>
        <w:t>推荐优秀应届本科毕业生免试攻读2022年研究生</w:t>
      </w:r>
      <w:r>
        <w:rPr>
          <w:rFonts w:ascii="黑体" w:eastAsia="黑体" w:hAnsi="黑体" w:hint="eastAsia"/>
          <w:b/>
          <w:bCs/>
          <w:sz w:val="32"/>
          <w:szCs w:val="32"/>
        </w:rPr>
        <w:br/>
        <w:t>实施细则</w:t>
      </w:r>
    </w:p>
    <w:bookmarkEnd w:id="0"/>
    <w:p w14:paraId="5C8C0B59" w14:textId="77777777" w:rsidR="00BF615F" w:rsidRDefault="00BF615F">
      <w:pPr>
        <w:spacing w:line="360" w:lineRule="auto"/>
        <w:jc w:val="center"/>
        <w:rPr>
          <w:rFonts w:ascii="黑体" w:eastAsia="黑体" w:hAnsi="黑体"/>
          <w:b/>
          <w:bCs/>
          <w:sz w:val="32"/>
          <w:szCs w:val="32"/>
        </w:rPr>
      </w:pPr>
    </w:p>
    <w:p w14:paraId="039C2D01" w14:textId="77777777" w:rsidR="00BF615F" w:rsidRDefault="00BF615F">
      <w:pPr>
        <w:widowControl/>
        <w:spacing w:line="360" w:lineRule="auto"/>
        <w:rPr>
          <w:rFonts w:ascii="仿宋_GB2312" w:eastAsia="仿宋_GB2312" w:hAnsi="宋体" w:cs="宋体"/>
          <w:kern w:val="0"/>
          <w:sz w:val="24"/>
          <w:szCs w:val="24"/>
        </w:rPr>
      </w:pPr>
    </w:p>
    <w:p w14:paraId="19772069"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一、指导思想</w:t>
      </w:r>
    </w:p>
    <w:p w14:paraId="0A231398" w14:textId="77777777" w:rsidR="00BF615F" w:rsidRDefault="004D7E4A">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为了推荐优秀应届本科毕业生免试直升研究生，依照《华东师范大学推荐优秀应届本科毕业生免试攻读研究生工作管理办法（20</w:t>
      </w:r>
      <w:r>
        <w:rPr>
          <w:rFonts w:ascii="仿宋_GB2312" w:eastAsia="仿宋_GB2312" w:hAnsi="宋体" w:cs="宋体"/>
          <w:kern w:val="0"/>
          <w:sz w:val="24"/>
          <w:szCs w:val="24"/>
        </w:rPr>
        <w:t>2</w:t>
      </w:r>
      <w:r>
        <w:rPr>
          <w:rFonts w:ascii="仿宋_GB2312" w:eastAsia="仿宋_GB2312" w:hAnsi="宋体" w:cs="宋体" w:hint="eastAsia"/>
          <w:kern w:val="0"/>
          <w:sz w:val="24"/>
          <w:szCs w:val="24"/>
        </w:rPr>
        <w:t>1年修订）》精神，结合学院教学和科研工作实际，本着公平、公正、公开的原则，特制订本实施细则。</w:t>
      </w:r>
    </w:p>
    <w:p w14:paraId="7EB37193" w14:textId="77777777" w:rsidR="00BF615F" w:rsidRDefault="00BF615F">
      <w:pPr>
        <w:widowControl/>
        <w:spacing w:line="360" w:lineRule="auto"/>
        <w:ind w:firstLine="480"/>
        <w:rPr>
          <w:rFonts w:ascii="仿宋_GB2312" w:eastAsia="仿宋_GB2312" w:hAnsi="宋体" w:cs="宋体"/>
          <w:kern w:val="0"/>
          <w:sz w:val="24"/>
          <w:szCs w:val="24"/>
        </w:rPr>
      </w:pPr>
    </w:p>
    <w:p w14:paraId="45191FEB"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二、基本条件</w:t>
      </w:r>
    </w:p>
    <w:p w14:paraId="6FEA5C99" w14:textId="77777777" w:rsidR="00BF615F" w:rsidRDefault="004D7E4A">
      <w:pPr>
        <w:pStyle w:val="af0"/>
        <w:widowControl/>
        <w:numPr>
          <w:ilvl w:val="0"/>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必须满足《华东师范大学推荐优秀应届本科毕业生免试攻读研究生工作管理办法（20</w:t>
      </w:r>
      <w:r>
        <w:rPr>
          <w:rFonts w:ascii="仿宋_GB2312" w:eastAsia="仿宋_GB2312" w:hAnsi="宋体" w:cs="宋体"/>
          <w:kern w:val="0"/>
          <w:sz w:val="24"/>
          <w:szCs w:val="24"/>
        </w:rPr>
        <w:t>2</w:t>
      </w:r>
      <w:r>
        <w:rPr>
          <w:rFonts w:ascii="仿宋_GB2312" w:eastAsia="仿宋_GB2312" w:hAnsi="宋体" w:cs="宋体" w:hint="eastAsia"/>
          <w:kern w:val="0"/>
          <w:sz w:val="24"/>
          <w:szCs w:val="24"/>
        </w:rPr>
        <w:t>1年修订）》中规定的基本条件。</w:t>
      </w:r>
    </w:p>
    <w:p w14:paraId="0CEF5ECF" w14:textId="77777777" w:rsidR="00BF615F" w:rsidRDefault="004D7E4A">
      <w:pPr>
        <w:pStyle w:val="af0"/>
        <w:widowControl/>
        <w:numPr>
          <w:ilvl w:val="0"/>
          <w:numId w:val="1"/>
        </w:numPr>
        <w:spacing w:line="360" w:lineRule="auto"/>
        <w:ind w:firstLineChars="0"/>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推免工作</w:t>
      </w:r>
      <w:proofErr w:type="gramEnd"/>
      <w:r>
        <w:rPr>
          <w:rFonts w:ascii="仿宋_GB2312" w:eastAsia="仿宋_GB2312" w:hAnsi="宋体" w:cs="宋体" w:hint="eastAsia"/>
          <w:kern w:val="0"/>
          <w:sz w:val="24"/>
          <w:szCs w:val="24"/>
        </w:rPr>
        <w:t>必须坚持以德为先，德、智、体、美、劳全面衡量，择优选拔。突出能力考察，注重一贯表现，强化对学生科研创新潜质和专业能力倾向的考核评价。</w:t>
      </w:r>
    </w:p>
    <w:p w14:paraId="5614DD2D" w14:textId="77777777" w:rsidR="00BF615F" w:rsidRDefault="004D7E4A">
      <w:pPr>
        <w:pStyle w:val="af0"/>
        <w:widowControl/>
        <w:numPr>
          <w:ilvl w:val="0"/>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学院从符合下列条件的学生中，根据综合排名择优遴选推免生：</w:t>
      </w:r>
    </w:p>
    <w:p w14:paraId="7975E71A"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纳入国家普通本科招生计划录取的应届毕业生。</w:t>
      </w:r>
    </w:p>
    <w:p w14:paraId="3B2FD5E5"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遵守学校规章制度，遵守学术道德规范，应无因违法违纪等受处分记录，或受过纪律处分的学生，</w:t>
      </w:r>
      <w:proofErr w:type="gramStart"/>
      <w:r>
        <w:rPr>
          <w:rFonts w:ascii="仿宋_GB2312" w:eastAsia="仿宋_GB2312" w:hAnsi="宋体" w:cs="宋体" w:hint="eastAsia"/>
          <w:kern w:val="0"/>
          <w:sz w:val="24"/>
          <w:szCs w:val="24"/>
        </w:rPr>
        <w:t>推免工作</w:t>
      </w:r>
      <w:proofErr w:type="gramEnd"/>
      <w:r>
        <w:rPr>
          <w:rFonts w:ascii="仿宋_GB2312" w:eastAsia="仿宋_GB2312" w:hAnsi="宋体" w:cs="宋体" w:hint="eastAsia"/>
          <w:kern w:val="0"/>
          <w:sz w:val="24"/>
          <w:szCs w:val="24"/>
        </w:rPr>
        <w:t>开始（日期以学校发布通知为准）前处分已解除。</w:t>
      </w:r>
    </w:p>
    <w:p w14:paraId="352D7900"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积极参与地理学专业性相关活动，具有学术研究兴趣，有较强的学习能力和创新意识，具备作为研究生培养的潜质。</w:t>
      </w:r>
    </w:p>
    <w:p w14:paraId="2C87C16E"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平均绩点（GPA）不低于2.8。</w:t>
      </w:r>
    </w:p>
    <w:p w14:paraId="6F1456ED"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具有良好的外语听说读写能力。</w:t>
      </w:r>
    </w:p>
    <w:p w14:paraId="7A57A440" w14:textId="77777777" w:rsidR="00BF615F" w:rsidRDefault="004D7E4A">
      <w:pPr>
        <w:pStyle w:val="af0"/>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本科毕业后不参加工作或赴境外留学。</w:t>
      </w:r>
    </w:p>
    <w:p w14:paraId="0F4529A8" w14:textId="77777777" w:rsidR="00BF615F" w:rsidRDefault="00BF615F">
      <w:pPr>
        <w:pStyle w:val="af0"/>
        <w:widowControl/>
        <w:spacing w:line="360" w:lineRule="auto"/>
        <w:ind w:left="1650" w:firstLineChars="0" w:firstLine="0"/>
        <w:rPr>
          <w:rFonts w:ascii="仿宋_GB2312" w:eastAsia="仿宋_GB2312" w:hAnsi="宋体" w:cs="宋体"/>
          <w:kern w:val="0"/>
          <w:sz w:val="24"/>
          <w:szCs w:val="24"/>
        </w:rPr>
      </w:pPr>
    </w:p>
    <w:p w14:paraId="6B5BD5FD"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lastRenderedPageBreak/>
        <w:t>三、个人综合得分计算办法</w:t>
      </w:r>
    </w:p>
    <w:p w14:paraId="3D2D4172" w14:textId="77777777" w:rsidR="00BF615F" w:rsidRDefault="004D7E4A">
      <w:pPr>
        <w:widowControl/>
        <w:spacing w:line="360" w:lineRule="auto"/>
        <w:rPr>
          <w:rFonts w:ascii="仿宋_GB2312" w:eastAsia="仿宋_GB2312" w:hAnsi="宋体" w:cs="宋体"/>
          <w:b/>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b/>
          <w:kern w:val="0"/>
          <w:sz w:val="24"/>
          <w:szCs w:val="24"/>
        </w:rPr>
        <w:t>计算公式：</w:t>
      </w:r>
      <w:r>
        <w:rPr>
          <w:rFonts w:ascii="仿宋_GB2312" w:eastAsia="仿宋_GB2312" w:hAnsi="宋体" w:cs="宋体"/>
          <w:b/>
          <w:kern w:val="0"/>
          <w:sz w:val="24"/>
          <w:szCs w:val="24"/>
        </w:rPr>
        <w:t>S = S</w:t>
      </w:r>
      <w:r>
        <w:rPr>
          <w:rFonts w:ascii="仿宋_GB2312" w:eastAsia="仿宋_GB2312" w:hAnsi="宋体" w:cs="宋体"/>
          <w:b/>
          <w:kern w:val="0"/>
          <w:sz w:val="24"/>
          <w:szCs w:val="24"/>
          <w:vertAlign w:val="subscript"/>
        </w:rPr>
        <w:t>1</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2</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3</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4</w:t>
      </w:r>
      <w:r>
        <w:rPr>
          <w:rFonts w:ascii="仿宋_GB2312" w:eastAsia="仿宋_GB2312" w:hAnsi="宋体" w:cs="宋体" w:hint="eastAsia"/>
          <w:b/>
          <w:kern w:val="0"/>
          <w:sz w:val="24"/>
          <w:szCs w:val="24"/>
        </w:rPr>
        <w:t>+</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5</w:t>
      </w:r>
      <w:r>
        <w:rPr>
          <w:rFonts w:ascii="仿宋_GB2312" w:eastAsia="仿宋_GB2312" w:hAnsi="宋体" w:cs="宋体"/>
          <w:b/>
          <w:kern w:val="0"/>
          <w:sz w:val="24"/>
          <w:szCs w:val="24"/>
        </w:rPr>
        <w:t>-</w:t>
      </w:r>
      <w:bookmarkStart w:id="1" w:name="_Hlk76916831"/>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bookmarkEnd w:id="1"/>
    </w:p>
    <w:p w14:paraId="0C349A0B" w14:textId="77777777" w:rsidR="00BF615F" w:rsidRDefault="004D7E4A">
      <w:pPr>
        <w:widowControl/>
        <w:spacing w:line="360" w:lineRule="auto"/>
        <w:ind w:firstLineChars="200" w:firstLine="482"/>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 xml:space="preserve">S为综合成绩总得分， </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1</w:t>
      </w:r>
      <w:r>
        <w:rPr>
          <w:rFonts w:ascii="仿宋_GB2312" w:eastAsia="仿宋_GB2312" w:hAnsi="宋体" w:cs="宋体"/>
          <w:b/>
          <w:bCs/>
          <w:kern w:val="0"/>
          <w:sz w:val="24"/>
          <w:szCs w:val="24"/>
        </w:rPr>
        <w:t>为学业成绩</w:t>
      </w:r>
      <w:r>
        <w:rPr>
          <w:rFonts w:ascii="仿宋_GB2312" w:eastAsia="仿宋_GB2312" w:hAnsi="宋体" w:cs="宋体" w:hint="eastAsia"/>
          <w:b/>
          <w:bCs/>
          <w:kern w:val="0"/>
          <w:sz w:val="24"/>
          <w:szCs w:val="24"/>
        </w:rPr>
        <w:t>得分，</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2</w:t>
      </w:r>
      <w:r>
        <w:rPr>
          <w:rFonts w:ascii="仿宋_GB2312" w:eastAsia="仿宋_GB2312" w:hAnsi="宋体" w:cs="宋体" w:hint="eastAsia"/>
          <w:b/>
          <w:bCs/>
          <w:kern w:val="0"/>
          <w:sz w:val="24"/>
          <w:szCs w:val="24"/>
        </w:rPr>
        <w:t>为学术论文发表得分，S</w:t>
      </w:r>
      <w:r>
        <w:rPr>
          <w:rFonts w:ascii="仿宋_GB2312" w:eastAsia="仿宋_GB2312" w:hAnsi="宋体" w:cs="宋体"/>
          <w:b/>
          <w:bCs/>
          <w:kern w:val="0"/>
          <w:sz w:val="24"/>
          <w:szCs w:val="24"/>
          <w:vertAlign w:val="subscript"/>
        </w:rPr>
        <w:t>3</w:t>
      </w:r>
      <w:r>
        <w:rPr>
          <w:rFonts w:ascii="仿宋_GB2312" w:eastAsia="仿宋_GB2312" w:hAnsi="宋体" w:cs="宋体" w:hint="eastAsia"/>
          <w:b/>
          <w:bCs/>
          <w:kern w:val="0"/>
          <w:sz w:val="24"/>
          <w:szCs w:val="24"/>
        </w:rPr>
        <w:t>为学术科技作品与大赛获奖得分，S</w:t>
      </w:r>
      <w:r>
        <w:rPr>
          <w:rFonts w:ascii="仿宋_GB2312" w:eastAsia="仿宋_GB2312" w:hAnsi="宋体" w:cs="宋体"/>
          <w:b/>
          <w:bCs/>
          <w:kern w:val="0"/>
          <w:sz w:val="24"/>
          <w:szCs w:val="24"/>
          <w:vertAlign w:val="subscript"/>
        </w:rPr>
        <w:t>4</w:t>
      </w:r>
      <w:r>
        <w:rPr>
          <w:rFonts w:ascii="仿宋_GB2312" w:eastAsia="仿宋_GB2312" w:hAnsi="宋体" w:cs="宋体" w:hint="eastAsia"/>
          <w:b/>
          <w:bCs/>
          <w:kern w:val="0"/>
          <w:sz w:val="24"/>
          <w:szCs w:val="24"/>
        </w:rPr>
        <w:t>为院系其他素质类加分，S</w:t>
      </w:r>
      <w:r>
        <w:rPr>
          <w:rFonts w:ascii="仿宋_GB2312" w:eastAsia="仿宋_GB2312" w:hAnsi="宋体" w:cs="宋体"/>
          <w:b/>
          <w:bCs/>
          <w:kern w:val="0"/>
          <w:sz w:val="24"/>
          <w:szCs w:val="24"/>
          <w:vertAlign w:val="subscript"/>
        </w:rPr>
        <w:t>5</w:t>
      </w:r>
      <w:r>
        <w:rPr>
          <w:rFonts w:ascii="仿宋_GB2312" w:eastAsia="仿宋_GB2312" w:hAnsi="宋体" w:cs="宋体" w:hint="eastAsia"/>
          <w:b/>
          <w:bCs/>
          <w:kern w:val="0"/>
          <w:sz w:val="24"/>
          <w:szCs w:val="24"/>
        </w:rPr>
        <w:t>为校级素质类加分，</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r>
        <w:rPr>
          <w:rFonts w:ascii="仿宋_GB2312" w:eastAsia="仿宋_GB2312" w:hAnsi="宋体" w:cs="宋体" w:hint="eastAsia"/>
          <w:b/>
          <w:bCs/>
          <w:kern w:val="0"/>
          <w:sz w:val="24"/>
          <w:szCs w:val="24"/>
        </w:rPr>
        <w:t>为素质类扣分。其中</w:t>
      </w:r>
      <w:r>
        <w:rPr>
          <w:rFonts w:ascii="仿宋_GB2312" w:eastAsia="仿宋_GB2312" w:hAnsi="宋体" w:cs="宋体"/>
          <w:b/>
          <w:bCs/>
          <w:kern w:val="0"/>
          <w:sz w:val="24"/>
          <w:szCs w:val="24"/>
        </w:rPr>
        <w:t>S</w:t>
      </w:r>
      <w:r>
        <w:rPr>
          <w:rFonts w:ascii="仿宋_GB2312" w:eastAsia="仿宋_GB2312" w:hAnsi="宋体" w:cs="宋体" w:hint="eastAsia"/>
          <w:b/>
          <w:bCs/>
          <w:kern w:val="0"/>
          <w:sz w:val="24"/>
          <w:szCs w:val="24"/>
          <w:vertAlign w:val="subscript"/>
        </w:rPr>
        <w:t>1</w:t>
      </w:r>
      <w:r>
        <w:rPr>
          <w:rFonts w:ascii="仿宋_GB2312" w:eastAsia="仿宋_GB2312" w:hAnsi="宋体" w:cs="宋体" w:hint="eastAsia"/>
          <w:b/>
          <w:bCs/>
          <w:kern w:val="0"/>
          <w:sz w:val="24"/>
          <w:szCs w:val="24"/>
        </w:rPr>
        <w:t>项得分上限80分，</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2</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3</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4</w:t>
      </w:r>
      <w:r>
        <w:rPr>
          <w:rFonts w:ascii="仿宋_GB2312" w:eastAsia="仿宋_GB2312" w:hAnsi="宋体" w:cs="宋体" w:hint="eastAsia"/>
          <w:b/>
          <w:bCs/>
          <w:kern w:val="0"/>
          <w:sz w:val="24"/>
          <w:szCs w:val="24"/>
        </w:rPr>
        <w:t>总和上限</w:t>
      </w:r>
      <w:r>
        <w:rPr>
          <w:rFonts w:ascii="仿宋_GB2312" w:eastAsia="仿宋_GB2312" w:hAnsi="宋体" w:cs="宋体"/>
          <w:b/>
          <w:bCs/>
          <w:kern w:val="0"/>
          <w:sz w:val="24"/>
          <w:szCs w:val="24"/>
        </w:rPr>
        <w:t>20</w:t>
      </w:r>
      <w:r>
        <w:rPr>
          <w:rFonts w:ascii="仿宋_GB2312" w:eastAsia="仿宋_GB2312" w:hAnsi="宋体" w:cs="宋体" w:hint="eastAsia"/>
          <w:b/>
          <w:bCs/>
          <w:kern w:val="0"/>
          <w:sz w:val="24"/>
          <w:szCs w:val="24"/>
        </w:rPr>
        <w:t>分，S</w:t>
      </w:r>
      <w:r>
        <w:rPr>
          <w:rFonts w:ascii="仿宋_GB2312" w:eastAsia="仿宋_GB2312" w:hAnsi="宋体" w:cs="宋体"/>
          <w:b/>
          <w:bCs/>
          <w:kern w:val="0"/>
          <w:sz w:val="24"/>
          <w:szCs w:val="24"/>
          <w:vertAlign w:val="subscript"/>
        </w:rPr>
        <w:t>5</w:t>
      </w:r>
      <w:r>
        <w:rPr>
          <w:rFonts w:ascii="仿宋_GB2312" w:eastAsia="仿宋_GB2312" w:hAnsi="宋体" w:cs="宋体" w:hint="eastAsia"/>
          <w:b/>
          <w:bCs/>
          <w:kern w:val="0"/>
          <w:sz w:val="24"/>
          <w:szCs w:val="24"/>
        </w:rPr>
        <w:t>（参军入伍服兵役、艺术素养）为</w:t>
      </w:r>
      <w:proofErr w:type="gramStart"/>
      <w:r>
        <w:rPr>
          <w:rFonts w:ascii="仿宋_GB2312" w:eastAsia="仿宋_GB2312" w:hAnsi="宋体" w:cs="宋体" w:hint="eastAsia"/>
          <w:b/>
          <w:bCs/>
          <w:kern w:val="0"/>
          <w:sz w:val="24"/>
          <w:szCs w:val="24"/>
        </w:rPr>
        <w:t>学校赋分直接</w:t>
      </w:r>
      <w:proofErr w:type="gramEnd"/>
      <w:r>
        <w:rPr>
          <w:rFonts w:ascii="仿宋_GB2312" w:eastAsia="仿宋_GB2312" w:hAnsi="宋体" w:cs="宋体" w:hint="eastAsia"/>
          <w:b/>
          <w:bCs/>
          <w:kern w:val="0"/>
          <w:sz w:val="24"/>
          <w:szCs w:val="24"/>
        </w:rPr>
        <w:t>计入综合成绩，</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r>
        <w:rPr>
          <w:rFonts w:ascii="仿宋_GB2312" w:eastAsia="仿宋_GB2312" w:hAnsi="宋体" w:cs="宋体"/>
          <w:b/>
          <w:bCs/>
          <w:kern w:val="0"/>
          <w:sz w:val="24"/>
          <w:szCs w:val="24"/>
        </w:rPr>
        <w:t>为</w:t>
      </w:r>
      <w:r>
        <w:rPr>
          <w:rFonts w:ascii="仿宋_GB2312" w:eastAsia="仿宋_GB2312" w:hAnsi="宋体" w:cs="宋体" w:hint="eastAsia"/>
          <w:b/>
          <w:bCs/>
          <w:kern w:val="0"/>
          <w:sz w:val="24"/>
          <w:szCs w:val="24"/>
        </w:rPr>
        <w:t>违纪处分扣分</w:t>
      </w:r>
      <w:r>
        <w:rPr>
          <w:rFonts w:ascii="仿宋_GB2312" w:eastAsia="仿宋_GB2312" w:hAnsi="宋体" w:cs="宋体"/>
          <w:b/>
          <w:bCs/>
          <w:kern w:val="0"/>
          <w:sz w:val="24"/>
          <w:szCs w:val="24"/>
        </w:rPr>
        <w:t>。</w:t>
      </w:r>
    </w:p>
    <w:p w14:paraId="5906537D" w14:textId="77777777" w:rsidR="00BF615F" w:rsidRDefault="00BF615F">
      <w:pPr>
        <w:widowControl/>
        <w:spacing w:line="360" w:lineRule="auto"/>
        <w:ind w:firstLineChars="200" w:firstLine="562"/>
        <w:rPr>
          <w:rFonts w:ascii="黑体" w:eastAsia="黑体" w:hAnsi="黑体" w:cs="宋体"/>
          <w:b/>
          <w:bCs/>
          <w:kern w:val="0"/>
          <w:sz w:val="28"/>
          <w:szCs w:val="28"/>
        </w:rPr>
      </w:pPr>
    </w:p>
    <w:p w14:paraId="62BDC4CA"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1、学业成绩计算方法：（各专业分别计算）得分S</w:t>
      </w:r>
      <w:r>
        <w:rPr>
          <w:rFonts w:ascii="仿宋_GB2312" w:eastAsia="仿宋_GB2312" w:hAnsi="宋体" w:cs="宋体" w:hint="eastAsia"/>
          <w:b/>
          <w:bCs/>
          <w:kern w:val="0"/>
          <w:sz w:val="24"/>
          <w:szCs w:val="24"/>
          <w:vertAlign w:val="subscript"/>
        </w:rPr>
        <w:t>1</w:t>
      </w:r>
    </w:p>
    <w:p w14:paraId="2533662E"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第一步：计算成绩综合分</w:t>
      </w:r>
    </w:p>
    <w:p w14:paraId="3FE3C2A9" w14:textId="77777777" w:rsidR="00BF615F" w:rsidRDefault="004D7E4A">
      <w:pPr>
        <w:widowControl/>
        <w:spacing w:line="360" w:lineRule="auto"/>
        <w:rPr>
          <w:b/>
          <w:sz w:val="28"/>
          <w:szCs w:val="28"/>
        </w:rPr>
      </w:pPr>
      <m:oMathPara>
        <m:oMath>
          <m:r>
            <m:rPr>
              <m:sty m:val="bi"/>
            </m:rPr>
            <w:rPr>
              <w:rFonts w:ascii="Cambria Math" w:hAnsi="Cambria Math" w:hint="eastAsia"/>
              <w:sz w:val="28"/>
              <w:szCs w:val="28"/>
            </w:rPr>
            <m:t>M</m:t>
          </m:r>
          <m:r>
            <m:rPr>
              <m:sty m:val="bi"/>
            </m:rPr>
            <w:rPr>
              <w:rFonts w:ascii="Cambria Math" w:hAnsi="Cambria Math"/>
              <w:sz w:val="28"/>
              <w:szCs w:val="28"/>
            </w:rPr>
            <m:t>=0.8*</m:t>
          </m:r>
          <m:nary>
            <m:naryPr>
              <m:chr m:val="∑"/>
              <m:grow m:val="1"/>
              <m:ctrlPr>
                <w:rPr>
                  <w:rFonts w:ascii="Cambria Math" w:eastAsia="Cambria Math" w:hAnsi="Cambria Math"/>
                  <w:b/>
                  <w:sz w:val="28"/>
                  <w:szCs w:val="28"/>
                </w:rPr>
              </m:ctrlPr>
            </m:naryPr>
            <m:sub>
              <m:r>
                <m:rPr>
                  <m:sty m:val="bi"/>
                </m:rPr>
                <w:rPr>
                  <w:rFonts w:ascii="Cambria Math" w:hAnsi="Cambria Math" w:hint="eastAsia"/>
                  <w:sz w:val="28"/>
                  <w:szCs w:val="28"/>
                </w:rPr>
                <m:t>i</m:t>
              </m:r>
              <m:r>
                <m:rPr>
                  <m:sty m:val="bi"/>
                </m:rPr>
                <w:rPr>
                  <w:rFonts w:ascii="Cambria Math" w:hAnsi="Cambria Math"/>
                  <w:sz w:val="28"/>
                  <w:szCs w:val="28"/>
                </w:rPr>
                <m:t>=</m:t>
              </m:r>
              <m:r>
                <m:rPr>
                  <m:sty m:val="bi"/>
                </m:rPr>
                <w:rPr>
                  <w:rFonts w:ascii="Cambria Math" w:hAnsi="Cambria Math" w:hint="eastAsia"/>
                  <w:sz w:val="28"/>
                  <w:szCs w:val="28"/>
                </w:rPr>
                <m:t>1</m:t>
              </m:r>
            </m:sub>
            <m:sup>
              <m:r>
                <m:rPr>
                  <m:sty m:val="bi"/>
                </m:rPr>
                <w:rPr>
                  <w:rFonts w:ascii="Cambria Math" w:hAnsi="Cambria Math"/>
                  <w:sz w:val="28"/>
                  <w:szCs w:val="28"/>
                </w:rPr>
                <m:t>n</m:t>
              </m:r>
            </m:sup>
            <m:e>
              <m:sSub>
                <m:sSubPr>
                  <m:ctrlPr>
                    <w:rPr>
                      <w:rFonts w:ascii="Cambria Math" w:eastAsia="Cambria Math" w:hAnsi="Cambria Math"/>
                      <w:b/>
                      <w:i/>
                      <w:sz w:val="28"/>
                      <w:szCs w:val="28"/>
                    </w:rPr>
                  </m:ctrlPr>
                </m:sSubPr>
                <m:e>
                  <m:r>
                    <m:rPr>
                      <m:sty m:val="bi"/>
                    </m:rPr>
                    <w:rPr>
                      <w:rFonts w:ascii="Cambria Math" w:hAnsi="Cambria Math" w:hint="eastAsia"/>
                      <w:sz w:val="28"/>
                      <w:szCs w:val="28"/>
                    </w:rPr>
                    <m:t>G</m:t>
                  </m:r>
                </m:e>
                <m:sub>
                  <m:r>
                    <m:rPr>
                      <m:sty m:val="bi"/>
                    </m:rPr>
                    <w:rPr>
                      <w:rFonts w:ascii="Cambria Math" w:hAnsi="Cambria Math" w:hint="eastAsia"/>
                      <w:sz w:val="28"/>
                      <w:szCs w:val="28"/>
                    </w:rPr>
                    <m:t>i</m:t>
                  </m:r>
                </m:sub>
              </m:sSub>
              <m:r>
                <m:rPr>
                  <m:sty m:val="bi"/>
                </m:rPr>
                <w:rPr>
                  <w:rFonts w:ascii="Cambria Math" w:eastAsia="MS Gothic" w:hAnsi="Cambria Math" w:cs="MS Gothic" w:hint="eastAsia"/>
                  <w:sz w:val="28"/>
                  <w:szCs w:val="28"/>
                </w:rPr>
                <m:t>*</m:t>
              </m:r>
              <m:sSub>
                <m:sSubPr>
                  <m:ctrlPr>
                    <w:rPr>
                      <w:rFonts w:ascii="Cambria Math" w:eastAsia="Cambria Math" w:hAnsi="Cambria Math"/>
                      <w:b/>
                      <w:i/>
                      <w:sz w:val="28"/>
                      <w:szCs w:val="28"/>
                    </w:rPr>
                  </m:ctrlPr>
                </m:sSubPr>
                <m:e>
                  <m:r>
                    <m:rPr>
                      <m:sty m:val="bi"/>
                    </m:rPr>
                    <w:rPr>
                      <w:rFonts w:ascii="Cambria Math" w:hAnsi="Cambria Math" w:hint="eastAsia"/>
                      <w:sz w:val="28"/>
                      <w:szCs w:val="28"/>
                    </w:rPr>
                    <m:t>N</m:t>
                  </m:r>
                </m:e>
                <m:sub>
                  <m:r>
                    <m:rPr>
                      <m:sty m:val="bi"/>
                    </m:rPr>
                    <w:rPr>
                      <w:rFonts w:ascii="Cambria Math" w:eastAsia="Cambria Math" w:hAnsi="Cambria Math"/>
                      <w:sz w:val="28"/>
                      <w:szCs w:val="28"/>
                    </w:rPr>
                    <m:t>i</m:t>
                  </m:r>
                </m:sub>
              </m:sSub>
            </m:e>
          </m:nary>
        </m:oMath>
      </m:oMathPara>
    </w:p>
    <w:p w14:paraId="1FAF9FF8"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其中：M为成绩综合分；G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为第</w:t>
      </w:r>
      <w:proofErr w:type="spellStart"/>
      <w:r>
        <w:rPr>
          <w:rFonts w:ascii="仿宋_GB2312" w:eastAsia="仿宋_GB2312" w:hAnsi="宋体" w:cs="宋体" w:hint="eastAsia"/>
          <w:kern w:val="0"/>
          <w:sz w:val="24"/>
          <w:szCs w:val="24"/>
        </w:rPr>
        <w:t>i</w:t>
      </w:r>
      <w:proofErr w:type="spellEnd"/>
      <w:r>
        <w:rPr>
          <w:rFonts w:ascii="仿宋_GB2312" w:eastAsia="仿宋_GB2312" w:hAnsi="宋体" w:cs="宋体" w:hint="eastAsia"/>
          <w:kern w:val="0"/>
          <w:sz w:val="24"/>
          <w:szCs w:val="24"/>
        </w:rPr>
        <w:t>门功课成绩（所有课程仅计算第一次考试的成绩，非补考和重修成绩）；</w:t>
      </w:r>
      <w:r>
        <w:rPr>
          <w:rFonts w:ascii="仿宋_GB2312" w:eastAsia="仿宋_GB2312" w:hAnsi="宋体" w:cs="宋体"/>
          <w:kern w:val="0"/>
          <w:sz w:val="24"/>
          <w:szCs w:val="24"/>
        </w:rPr>
        <w:t>N</w:t>
      </w:r>
      <w:r>
        <w:rPr>
          <w:rFonts w:ascii="仿宋_GB2312" w:eastAsia="仿宋_GB2312" w:hAnsi="宋体" w:cs="宋体"/>
          <w:kern w:val="0"/>
          <w:sz w:val="24"/>
          <w:szCs w:val="24"/>
          <w:vertAlign w:val="subscript"/>
        </w:rPr>
        <w:t>i</w:t>
      </w:r>
      <w:r>
        <w:rPr>
          <w:rFonts w:ascii="仿宋_GB2312" w:eastAsia="仿宋_GB2312" w:hAnsi="宋体" w:cs="宋体" w:hint="eastAsia"/>
          <w:kern w:val="0"/>
          <w:sz w:val="24"/>
          <w:szCs w:val="24"/>
        </w:rPr>
        <w:t>为第</w:t>
      </w:r>
      <w:proofErr w:type="spellStart"/>
      <w:r>
        <w:rPr>
          <w:rFonts w:ascii="仿宋_GB2312" w:eastAsia="仿宋_GB2312" w:hAnsi="宋体" w:cs="宋体"/>
          <w:kern w:val="0"/>
          <w:sz w:val="24"/>
          <w:szCs w:val="24"/>
        </w:rPr>
        <w:t>i</w:t>
      </w:r>
      <w:proofErr w:type="spellEnd"/>
      <w:r>
        <w:rPr>
          <w:rFonts w:ascii="仿宋_GB2312" w:eastAsia="仿宋_GB2312" w:hAnsi="宋体" w:cs="宋体"/>
          <w:kern w:val="0"/>
          <w:sz w:val="24"/>
          <w:szCs w:val="24"/>
        </w:rPr>
        <w:t>门功课学分；n</w:t>
      </w:r>
      <w:r>
        <w:rPr>
          <w:rFonts w:ascii="仿宋_GB2312" w:eastAsia="仿宋_GB2312" w:hAnsi="宋体" w:cs="宋体" w:hint="eastAsia"/>
          <w:kern w:val="0"/>
          <w:sz w:val="24"/>
          <w:szCs w:val="24"/>
        </w:rPr>
        <w:t>为该专业学生共同所修的所有课程。英语、计算机</w:t>
      </w:r>
      <w:proofErr w:type="gramStart"/>
      <w:r>
        <w:rPr>
          <w:rFonts w:ascii="仿宋_GB2312" w:eastAsia="仿宋_GB2312" w:hAnsi="宋体" w:cs="宋体" w:hint="eastAsia"/>
          <w:kern w:val="0"/>
          <w:sz w:val="24"/>
          <w:szCs w:val="24"/>
        </w:rPr>
        <w:t>等高班以</w:t>
      </w:r>
      <w:proofErr w:type="gramEnd"/>
      <w:r>
        <w:rPr>
          <w:rFonts w:ascii="仿宋_GB2312" w:eastAsia="仿宋_GB2312" w:hAnsi="宋体" w:cs="宋体" w:hint="eastAsia"/>
          <w:kern w:val="0"/>
          <w:sz w:val="24"/>
          <w:szCs w:val="24"/>
        </w:rPr>
        <w:t>成绩*1.1计为G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，我院开设的国际化课程以成绩*1.2计为G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w:t>
      </w:r>
    </w:p>
    <w:p w14:paraId="2F98A704" w14:textId="77777777" w:rsidR="00BF615F" w:rsidRDefault="004D7E4A">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第二步：计算平均分</w:t>
      </w:r>
    </w:p>
    <w:p w14:paraId="0E4C0798" w14:textId="77777777" w:rsidR="00BF615F" w:rsidRDefault="004D7E4A">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noProof/>
          <w:color w:val="0000FF"/>
          <w:kern w:val="0"/>
          <w:sz w:val="24"/>
          <w:szCs w:val="24"/>
        </w:rPr>
        <w:drawing>
          <wp:inline distT="0" distB="0" distL="0" distR="0" wp14:anchorId="1C36B431" wp14:editId="79AB8886">
            <wp:extent cx="1428750" cy="704850"/>
            <wp:effectExtent l="0" t="0" r="0" b="0"/>
            <wp:docPr id="3" name="图片 3" descr="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28750" cy="704850"/>
                    </a:xfrm>
                    <a:prstGeom prst="rect">
                      <a:avLst/>
                    </a:prstGeom>
                    <a:noFill/>
                    <a:ln>
                      <a:noFill/>
                    </a:ln>
                  </pic:spPr>
                </pic:pic>
              </a:graphicData>
            </a:graphic>
          </wp:inline>
        </w:drawing>
      </w:r>
    </w:p>
    <w:p w14:paraId="15CBFC1B" w14:textId="77777777" w:rsidR="00BF615F" w:rsidRDefault="00BF615F">
      <w:pPr>
        <w:widowControl/>
        <w:spacing w:line="360" w:lineRule="auto"/>
        <w:ind w:firstLine="480"/>
        <w:rPr>
          <w:rFonts w:ascii="仿宋_GB2312" w:eastAsia="仿宋_GB2312" w:hAnsi="宋体" w:cs="宋体"/>
          <w:kern w:val="0"/>
          <w:sz w:val="24"/>
          <w:szCs w:val="24"/>
        </w:rPr>
      </w:pPr>
    </w:p>
    <w:p w14:paraId="4D935FE4"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2、专业能力加分</w:t>
      </w:r>
    </w:p>
    <w:p w14:paraId="29D27DA1" w14:textId="44168435" w:rsidR="00BF615F" w:rsidRDefault="004D7E4A" w:rsidP="00F66CBC">
      <w:pPr>
        <w:widowControl/>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学生与直系亲属合作的</w:t>
      </w:r>
      <w:r w:rsidR="00CB66C3">
        <w:rPr>
          <w:rFonts w:ascii="仿宋_GB2312" w:eastAsia="仿宋_GB2312" w:hAnsi="宋体" w:cs="宋体" w:hint="eastAsia"/>
          <w:kern w:val="0"/>
          <w:sz w:val="24"/>
          <w:szCs w:val="24"/>
        </w:rPr>
        <w:t>下列</w:t>
      </w:r>
      <w:r>
        <w:rPr>
          <w:rFonts w:ascii="仿宋_GB2312" w:eastAsia="仿宋_GB2312" w:hAnsi="宋体" w:cs="宋体" w:hint="eastAsia"/>
          <w:kern w:val="0"/>
          <w:sz w:val="24"/>
          <w:szCs w:val="24"/>
        </w:rPr>
        <w:t>素质项目不纳入加分，同等条件下可优先考虑。</w:t>
      </w:r>
    </w:p>
    <w:p w14:paraId="0B2A4E20" w14:textId="77777777" w:rsidR="00BF615F" w:rsidRDefault="004D7E4A" w:rsidP="00F66CBC">
      <w:pPr>
        <w:widowControl/>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对于基于同一项目符合不同类别加分情况的，学院将加强对成果之间重复度、创新性的考察，原则上</w:t>
      </w:r>
      <w:proofErr w:type="gramStart"/>
      <w:r>
        <w:rPr>
          <w:rFonts w:ascii="仿宋_GB2312" w:eastAsia="仿宋_GB2312" w:hAnsi="宋体" w:cs="宋体" w:hint="eastAsia"/>
          <w:kern w:val="0"/>
          <w:sz w:val="24"/>
          <w:szCs w:val="24"/>
        </w:rPr>
        <w:t>就高计一次</w:t>
      </w:r>
      <w:proofErr w:type="gramEnd"/>
      <w:r>
        <w:rPr>
          <w:rFonts w:ascii="仿宋_GB2312" w:eastAsia="仿宋_GB2312" w:hAnsi="宋体" w:cs="宋体" w:hint="eastAsia"/>
          <w:kern w:val="0"/>
          <w:sz w:val="24"/>
          <w:szCs w:val="24"/>
        </w:rPr>
        <w:t>。学生应如实申报相关信息。</w:t>
      </w:r>
    </w:p>
    <w:p w14:paraId="7103E3C9" w14:textId="77777777" w:rsidR="00BF615F" w:rsidRDefault="00BF615F">
      <w:pPr>
        <w:widowControl/>
        <w:spacing w:line="360" w:lineRule="auto"/>
        <w:rPr>
          <w:rFonts w:ascii="仿宋_GB2312" w:eastAsia="仿宋_GB2312" w:hAnsi="宋体" w:cs="宋体"/>
          <w:b/>
          <w:bCs/>
          <w:kern w:val="0"/>
          <w:sz w:val="24"/>
          <w:szCs w:val="24"/>
        </w:rPr>
      </w:pPr>
    </w:p>
    <w:p w14:paraId="3D467EC5"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2.1素质能力加分项</w:t>
      </w:r>
      <w:proofErr w:type="gramStart"/>
      <w:r>
        <w:rPr>
          <w:rFonts w:ascii="仿宋_GB2312" w:eastAsia="仿宋_GB2312" w:hAnsi="宋体" w:cs="宋体" w:hint="eastAsia"/>
          <w:b/>
          <w:bCs/>
          <w:kern w:val="0"/>
          <w:sz w:val="24"/>
          <w:szCs w:val="24"/>
        </w:rPr>
        <w:t>一</w:t>
      </w:r>
      <w:proofErr w:type="gramEnd"/>
      <w:r>
        <w:rPr>
          <w:rFonts w:ascii="仿宋_GB2312" w:eastAsia="仿宋_GB2312" w:hAnsi="宋体" w:cs="宋体" w:hint="eastAsia"/>
          <w:b/>
          <w:bCs/>
          <w:kern w:val="0"/>
          <w:sz w:val="24"/>
          <w:szCs w:val="24"/>
        </w:rPr>
        <w:t>：学术论文发表项S</w:t>
      </w:r>
      <w:r>
        <w:rPr>
          <w:rFonts w:ascii="仿宋_GB2312" w:eastAsia="仿宋_GB2312" w:hAnsi="宋体" w:cs="宋体" w:hint="eastAsia"/>
          <w:b/>
          <w:bCs/>
          <w:kern w:val="0"/>
          <w:sz w:val="24"/>
          <w:szCs w:val="24"/>
          <w:vertAlign w:val="subscript"/>
        </w:rPr>
        <w:t xml:space="preserve">2 </w:t>
      </w:r>
      <w:r>
        <w:rPr>
          <w:rFonts w:ascii="仿宋_GB2312" w:eastAsia="仿宋_GB2312" w:hAnsi="宋体" w:cs="宋体" w:hint="eastAsia"/>
          <w:b/>
          <w:bCs/>
          <w:kern w:val="0"/>
          <w:sz w:val="24"/>
          <w:szCs w:val="24"/>
        </w:rPr>
        <w:t>（该项加分上限为10分，实行代表作评价）</w:t>
      </w:r>
    </w:p>
    <w:p w14:paraId="547A2302" w14:textId="77777777" w:rsidR="00BF615F" w:rsidRDefault="004D7E4A">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鼓励学生发表高水平研究性学术成果。学术论文加分以质量为根本。</w:t>
      </w:r>
    </w:p>
    <w:p w14:paraId="6C9DDC97" w14:textId="77777777" w:rsidR="00BF615F" w:rsidRDefault="00BF615F">
      <w:pPr>
        <w:widowControl/>
        <w:spacing w:line="360" w:lineRule="auto"/>
        <w:ind w:firstLine="480"/>
        <w:rPr>
          <w:rFonts w:ascii="仿宋_GB2312" w:eastAsia="仿宋_GB2312" w:hAnsi="宋体" w:cs="宋体"/>
          <w:kern w:val="0"/>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37"/>
        <w:gridCol w:w="1701"/>
        <w:gridCol w:w="3052"/>
      </w:tblGrid>
      <w:tr w:rsidR="00BF615F" w14:paraId="7C19E30A"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247706" w14:textId="77777777" w:rsidR="00BF615F" w:rsidRDefault="004D7E4A">
            <w:pPr>
              <w:widowControl/>
              <w:spacing w:line="36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类型</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4F73038" w14:textId="77777777" w:rsidR="00BF615F" w:rsidRDefault="004D7E4A">
            <w:pPr>
              <w:widowControl/>
              <w:spacing w:line="360" w:lineRule="auto"/>
              <w:jc w:val="center"/>
              <w:rPr>
                <w:rFonts w:ascii="仿宋_GB2312" w:eastAsia="仿宋_GB2312" w:hAnsi="宋体" w:cs="宋体"/>
                <w:b/>
                <w:bCs/>
                <w:kern w:val="0"/>
                <w:sz w:val="24"/>
                <w:szCs w:val="24"/>
              </w:rPr>
            </w:pPr>
            <w:proofErr w:type="gramStart"/>
            <w:r>
              <w:rPr>
                <w:rFonts w:ascii="仿宋_GB2312" w:eastAsia="仿宋_GB2312" w:hAnsi="宋体" w:cs="宋体" w:hint="eastAsia"/>
                <w:b/>
                <w:bCs/>
                <w:kern w:val="0"/>
                <w:sz w:val="24"/>
                <w:szCs w:val="24"/>
              </w:rPr>
              <w:t>唯一第一</w:t>
            </w:r>
            <w:proofErr w:type="gramEnd"/>
            <w:r>
              <w:rPr>
                <w:rFonts w:ascii="仿宋_GB2312" w:eastAsia="仿宋_GB2312" w:hAnsi="宋体" w:cs="宋体" w:hint="eastAsia"/>
                <w:b/>
                <w:bCs/>
                <w:kern w:val="0"/>
                <w:sz w:val="24"/>
                <w:szCs w:val="24"/>
              </w:rPr>
              <w:t>作者</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0A01A4BF" w14:textId="77777777" w:rsidR="00BF615F" w:rsidRDefault="004D7E4A">
            <w:pPr>
              <w:widowControl/>
              <w:spacing w:line="36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共同第一作者</w:t>
            </w:r>
          </w:p>
        </w:tc>
      </w:tr>
      <w:tr w:rsidR="00BF615F" w14:paraId="7BB83658"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0827E48E"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高层次论文</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D77E10B"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B014B71"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6/（所有共同第一作者数）</w:t>
            </w:r>
          </w:p>
        </w:tc>
      </w:tr>
      <w:tr w:rsidR="00BF615F" w14:paraId="7A5BCEB5"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6509B764"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w:t>
            </w:r>
            <w:r>
              <w:rPr>
                <w:rFonts w:ascii="仿宋_GB2312" w:eastAsia="仿宋_GB2312" w:hAnsi="宋体" w:cs="宋体"/>
                <w:kern w:val="0"/>
                <w:sz w:val="24"/>
                <w:szCs w:val="24"/>
              </w:rPr>
              <w:t>SCI</w:t>
            </w:r>
            <w:r>
              <w:rPr>
                <w:rFonts w:ascii="仿宋_GB2312" w:eastAsia="仿宋_GB2312" w:hAnsi="宋体" w:cs="宋体" w:hint="eastAsia"/>
                <w:kern w:val="0"/>
                <w:sz w:val="24"/>
                <w:szCs w:val="24"/>
              </w:rPr>
              <w:t>、中国科学、科学通报、地理学报、地理研究、地理科学</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40CD670C"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2F70A88"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3/（所有共同第一作者数）</w:t>
            </w:r>
          </w:p>
        </w:tc>
      </w:tr>
    </w:tbl>
    <w:p w14:paraId="2F15E4A6" w14:textId="77777777" w:rsidR="00BF615F" w:rsidRDefault="004D7E4A">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w:t>
      </w:r>
      <w:r>
        <w:rPr>
          <w:rFonts w:ascii="仿宋_GB2312" w:eastAsia="仿宋_GB2312" w:hAnsi="宋体" w:cs="宋体" w:hint="eastAsia"/>
          <w:b/>
          <w:bCs/>
          <w:kern w:val="0"/>
          <w:sz w:val="24"/>
          <w:szCs w:val="24"/>
        </w:rPr>
        <w:br/>
        <w:t>（1） 学术论文指与专业相关（见第2条）、在公开学术核心期刊上以独立作者或第一作者正式发表的科研论文（若未见刊，需提交稿件录用通知和论文全文）。</w:t>
      </w:r>
      <w:r>
        <w:rPr>
          <w:rFonts w:ascii="仿宋_GB2312" w:eastAsia="仿宋_GB2312" w:hAnsi="宋体" w:cs="宋体" w:hint="eastAsia"/>
          <w:b/>
          <w:bCs/>
          <w:kern w:val="0"/>
          <w:sz w:val="24"/>
          <w:szCs w:val="24"/>
        </w:rPr>
        <w:br/>
        <w:t>（2） 学术论文发表的刊物必须与地理科学、GIS、人文地理与城乡规划等地理学专业相关且通过学院审核</w:t>
      </w:r>
    </w:p>
    <w:p w14:paraId="75F1878C" w14:textId="77777777" w:rsidR="00BF615F" w:rsidRDefault="004D7E4A">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w:t>
      </w:r>
      <w:r>
        <w:rPr>
          <w:rFonts w:ascii="仿宋_GB2312" w:eastAsia="仿宋_GB2312" w:hAnsi="宋体" w:cs="宋体"/>
          <w:b/>
          <w:bCs/>
          <w:kern w:val="0"/>
          <w:sz w:val="24"/>
          <w:szCs w:val="24"/>
        </w:rPr>
        <w:t>3</w:t>
      </w:r>
      <w:r>
        <w:rPr>
          <w:rFonts w:ascii="仿宋_GB2312" w:eastAsia="仿宋_GB2312" w:hAnsi="宋体" w:cs="宋体" w:hint="eastAsia"/>
          <w:b/>
          <w:bCs/>
          <w:kern w:val="0"/>
          <w:sz w:val="24"/>
          <w:szCs w:val="24"/>
        </w:rPr>
        <w:t>）申请素质加分的学术论文作者中没有与第一作者（</w:t>
      </w:r>
      <w:proofErr w:type="gramStart"/>
      <w:r>
        <w:rPr>
          <w:rFonts w:ascii="仿宋_GB2312" w:eastAsia="仿宋_GB2312" w:hAnsi="宋体" w:cs="宋体" w:hint="eastAsia"/>
          <w:b/>
          <w:bCs/>
          <w:kern w:val="0"/>
          <w:sz w:val="24"/>
          <w:szCs w:val="24"/>
        </w:rPr>
        <w:t>含共同</w:t>
      </w:r>
      <w:proofErr w:type="gramEnd"/>
      <w:r>
        <w:rPr>
          <w:rFonts w:ascii="仿宋_GB2312" w:eastAsia="仿宋_GB2312" w:hAnsi="宋体" w:cs="宋体" w:hint="eastAsia"/>
          <w:b/>
          <w:bCs/>
          <w:kern w:val="0"/>
          <w:sz w:val="24"/>
          <w:szCs w:val="24"/>
        </w:rPr>
        <w:t>第一作者）有亲属关系人员。</w:t>
      </w:r>
    </w:p>
    <w:p w14:paraId="4DE9FE7E" w14:textId="315E2455" w:rsidR="00BF615F" w:rsidRDefault="004D7E4A">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（4）</w:t>
      </w:r>
      <w:r>
        <w:rPr>
          <w:rFonts w:ascii="仿宋_GB2312" w:eastAsia="仿宋_GB2312" w:hAnsi="宋体" w:cs="宋体"/>
          <w:b/>
          <w:bCs/>
          <w:kern w:val="0"/>
          <w:sz w:val="24"/>
          <w:szCs w:val="24"/>
        </w:rPr>
        <w:t xml:space="preserve"> </w:t>
      </w:r>
      <w:r>
        <w:rPr>
          <w:rFonts w:ascii="仿宋_GB2312" w:eastAsia="仿宋_GB2312" w:hAnsi="宋体" w:cs="宋体" w:hint="eastAsia"/>
          <w:b/>
          <w:bCs/>
          <w:kern w:val="0"/>
          <w:sz w:val="24"/>
          <w:szCs w:val="24"/>
        </w:rPr>
        <w:t>高层次论文按照</w:t>
      </w:r>
      <w:r w:rsidR="00CB66C3">
        <w:rPr>
          <w:rFonts w:ascii="仿宋_GB2312" w:eastAsia="仿宋_GB2312" w:hAnsi="宋体" w:cs="宋体" w:hint="eastAsia"/>
          <w:b/>
          <w:bCs/>
          <w:kern w:val="0"/>
          <w:sz w:val="24"/>
          <w:szCs w:val="24"/>
        </w:rPr>
        <w:t>下附</w:t>
      </w:r>
      <w:r>
        <w:rPr>
          <w:rFonts w:ascii="仿宋_GB2312" w:eastAsia="仿宋_GB2312" w:hAnsi="宋体" w:cs="宋体" w:hint="eastAsia"/>
          <w:b/>
          <w:bCs/>
          <w:kern w:val="0"/>
          <w:sz w:val="24"/>
          <w:szCs w:val="24"/>
        </w:rPr>
        <w:t>的高层次论文列表确定。</w:t>
      </w:r>
      <w:r>
        <w:rPr>
          <w:rFonts w:ascii="仿宋_GB2312" w:eastAsia="仿宋_GB2312" w:hAnsi="宋体" w:cs="宋体" w:hint="eastAsia"/>
          <w:b/>
          <w:bCs/>
          <w:kern w:val="0"/>
          <w:sz w:val="24"/>
          <w:szCs w:val="24"/>
        </w:rPr>
        <w:br/>
        <w:t>（5） 在期刊上发表的短讯、在增刊上发表的论文，均不予加分。</w:t>
      </w:r>
      <w:r>
        <w:rPr>
          <w:rFonts w:ascii="仿宋_GB2312" w:eastAsia="仿宋_GB2312" w:hAnsi="宋体" w:cs="宋体" w:hint="eastAsia"/>
          <w:b/>
          <w:bCs/>
          <w:kern w:val="0"/>
          <w:sz w:val="24"/>
          <w:szCs w:val="24"/>
        </w:rPr>
        <w:br/>
        <w:t>（6） 申请加分同学必须为论文的第一作者，同一篇论文有共同第一作者和共同通讯作者（共计N位），每位作者的加分=该论文加分/N。</w:t>
      </w:r>
      <w:r>
        <w:rPr>
          <w:rFonts w:ascii="仿宋_GB2312" w:eastAsia="仿宋_GB2312" w:hAnsi="宋体" w:cs="宋体" w:hint="eastAsia"/>
          <w:b/>
          <w:bCs/>
          <w:kern w:val="0"/>
          <w:sz w:val="24"/>
          <w:szCs w:val="24"/>
        </w:rPr>
        <w:br/>
        <w:t>（7）</w:t>
      </w:r>
      <w:r w:rsidR="00253517">
        <w:rPr>
          <w:rFonts w:ascii="仿宋_GB2312" w:eastAsia="仿宋_GB2312" w:hAnsi="宋体" w:cs="宋体" w:hint="eastAsia"/>
          <w:b/>
          <w:bCs/>
          <w:kern w:val="0"/>
          <w:sz w:val="24"/>
          <w:szCs w:val="24"/>
        </w:rPr>
        <w:t>论文是否被SCI、SSCI、CSCD、CSSCI收录，均以学校提供的论文收录信息为准</w:t>
      </w:r>
      <w:r>
        <w:rPr>
          <w:rFonts w:ascii="仿宋_GB2312" w:eastAsia="仿宋_GB2312" w:hAnsi="宋体" w:cs="宋体" w:hint="eastAsia"/>
          <w:b/>
          <w:bCs/>
          <w:kern w:val="0"/>
          <w:sz w:val="24"/>
          <w:szCs w:val="24"/>
        </w:rPr>
        <w:t>。</w:t>
      </w:r>
      <w:r>
        <w:rPr>
          <w:rFonts w:ascii="仿宋_GB2312" w:eastAsia="仿宋_GB2312" w:hAnsi="宋体" w:cs="宋体" w:hint="eastAsia"/>
          <w:b/>
          <w:bCs/>
          <w:kern w:val="0"/>
          <w:sz w:val="24"/>
          <w:szCs w:val="24"/>
        </w:rPr>
        <w:br/>
        <w:t>（8） 对于发表在“其它学术期刊”上的论文，由华东师范大学地理科学学院学术专长专家审核小组对质量进行严格审定，并采取申请人现场答辩形式对论文成果取得的贡献情况进行评定。</w:t>
      </w:r>
    </w:p>
    <w:p w14:paraId="24D512B3"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附：高层次论文列表</w:t>
      </w:r>
    </w:p>
    <w:tbl>
      <w:tblPr>
        <w:tblStyle w:val="ae"/>
        <w:tblW w:w="5000" w:type="pct"/>
        <w:jc w:val="center"/>
        <w:tblLook w:val="04A0" w:firstRow="1" w:lastRow="0" w:firstColumn="1" w:lastColumn="0" w:noHBand="0" w:noVBand="1"/>
      </w:tblPr>
      <w:tblGrid>
        <w:gridCol w:w="5948"/>
        <w:gridCol w:w="2348"/>
      </w:tblGrid>
      <w:tr w:rsidR="00BF615F" w14:paraId="17F759E6" w14:textId="77777777">
        <w:trPr>
          <w:trHeight w:val="567"/>
          <w:jc w:val="center"/>
        </w:trPr>
        <w:tc>
          <w:tcPr>
            <w:tcW w:w="3585" w:type="pct"/>
            <w:vAlign w:val="center"/>
          </w:tcPr>
          <w:p w14:paraId="1D3B1839"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hint="eastAsia"/>
              </w:rPr>
              <w:t>期刊名称</w:t>
            </w:r>
          </w:p>
        </w:tc>
        <w:tc>
          <w:tcPr>
            <w:tcW w:w="1415" w:type="pct"/>
            <w:vAlign w:val="center"/>
          </w:tcPr>
          <w:p w14:paraId="7F1D0936" w14:textId="77777777" w:rsidR="00BF615F" w:rsidRDefault="004D7E4A">
            <w:pPr>
              <w:widowControl/>
              <w:spacing w:after="240" w:line="276" w:lineRule="auto"/>
              <w:jc w:val="center"/>
              <w:rPr>
                <w:rFonts w:ascii="仿宋_GB2312" w:eastAsia="仿宋_GB2312" w:hAnsi="宋体" w:cs="宋体"/>
                <w:b/>
                <w:bCs/>
                <w:kern w:val="0"/>
                <w:sz w:val="24"/>
                <w:szCs w:val="24"/>
              </w:rPr>
            </w:pPr>
            <w:r>
              <w:t>学科类别/领域</w:t>
            </w:r>
          </w:p>
        </w:tc>
      </w:tr>
      <w:tr w:rsidR="00BF615F" w14:paraId="66FBE3CB" w14:textId="77777777">
        <w:trPr>
          <w:trHeight w:val="750"/>
          <w:jc w:val="center"/>
        </w:trPr>
        <w:tc>
          <w:tcPr>
            <w:tcW w:w="3585" w:type="pct"/>
            <w:vAlign w:val="center"/>
          </w:tcPr>
          <w:p w14:paraId="07409B02" w14:textId="77777777" w:rsidR="00BF615F" w:rsidRDefault="004D7E4A">
            <w:pPr>
              <w:widowControl/>
              <w:spacing w:after="240" w:line="276" w:lineRule="auto"/>
              <w:rPr>
                <w:rFonts w:ascii="仿宋_GB2312" w:eastAsia="仿宋_GB2312" w:hAnsi="宋体" w:cs="宋体"/>
                <w:b/>
                <w:bCs/>
                <w:kern w:val="0"/>
                <w:sz w:val="24"/>
                <w:szCs w:val="24"/>
              </w:rPr>
            </w:pPr>
            <w:r>
              <w:t>Proceedings of the National Academy of Sciences of the United States of America</w:t>
            </w:r>
          </w:p>
        </w:tc>
        <w:tc>
          <w:tcPr>
            <w:tcW w:w="1415" w:type="pct"/>
            <w:vAlign w:val="center"/>
          </w:tcPr>
          <w:p w14:paraId="54875605" w14:textId="77777777" w:rsidR="00BF615F" w:rsidRDefault="004D7E4A">
            <w:pPr>
              <w:widowControl/>
              <w:spacing w:after="240" w:line="276" w:lineRule="auto"/>
              <w:jc w:val="center"/>
              <w:rPr>
                <w:rFonts w:ascii="仿宋_GB2312" w:eastAsia="仿宋_GB2312" w:hAnsi="宋体" w:cs="宋体"/>
                <w:b/>
                <w:bCs/>
                <w:kern w:val="0"/>
                <w:sz w:val="24"/>
                <w:szCs w:val="24"/>
              </w:rPr>
            </w:pPr>
            <w:r>
              <w:t>综合类</w:t>
            </w:r>
          </w:p>
        </w:tc>
      </w:tr>
      <w:tr w:rsidR="00BF615F" w14:paraId="4F5672BB" w14:textId="77777777">
        <w:trPr>
          <w:trHeight w:val="567"/>
          <w:jc w:val="center"/>
        </w:trPr>
        <w:tc>
          <w:tcPr>
            <w:tcW w:w="3585" w:type="pct"/>
            <w:vAlign w:val="center"/>
          </w:tcPr>
          <w:p w14:paraId="685EC4C0" w14:textId="77777777" w:rsidR="00BF615F" w:rsidRDefault="004D7E4A">
            <w:pPr>
              <w:widowControl/>
              <w:spacing w:after="240" w:line="276" w:lineRule="auto"/>
              <w:rPr>
                <w:rFonts w:ascii="仿宋_GB2312" w:eastAsia="仿宋_GB2312" w:hAnsi="宋体" w:cs="宋体"/>
                <w:b/>
                <w:bCs/>
                <w:kern w:val="0"/>
                <w:sz w:val="24"/>
                <w:szCs w:val="24"/>
              </w:rPr>
            </w:pPr>
            <w:r>
              <w:t>Global Environmental Change-human and Policy Dimensions</w:t>
            </w:r>
          </w:p>
        </w:tc>
        <w:tc>
          <w:tcPr>
            <w:tcW w:w="1415" w:type="pct"/>
            <w:vAlign w:val="center"/>
          </w:tcPr>
          <w:p w14:paraId="16AEEA12"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BF615F" w14:paraId="270D30AD" w14:textId="77777777">
        <w:trPr>
          <w:trHeight w:val="567"/>
          <w:jc w:val="center"/>
        </w:trPr>
        <w:tc>
          <w:tcPr>
            <w:tcW w:w="3585" w:type="pct"/>
            <w:vAlign w:val="center"/>
          </w:tcPr>
          <w:p w14:paraId="427C40A2" w14:textId="77777777" w:rsidR="00BF615F" w:rsidRDefault="004D7E4A">
            <w:pPr>
              <w:widowControl/>
              <w:spacing w:after="240" w:line="276" w:lineRule="auto"/>
              <w:rPr>
                <w:rFonts w:ascii="仿宋_GB2312" w:eastAsia="仿宋_GB2312" w:hAnsi="宋体" w:cs="宋体"/>
                <w:b/>
                <w:bCs/>
                <w:kern w:val="0"/>
                <w:sz w:val="24"/>
                <w:szCs w:val="24"/>
              </w:rPr>
            </w:pPr>
            <w:r>
              <w:t>Water Research</w:t>
            </w:r>
          </w:p>
        </w:tc>
        <w:tc>
          <w:tcPr>
            <w:tcW w:w="1415" w:type="pct"/>
            <w:vAlign w:val="center"/>
          </w:tcPr>
          <w:p w14:paraId="33C85261"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BF615F" w14:paraId="1A71C6BA" w14:textId="77777777">
        <w:trPr>
          <w:trHeight w:val="567"/>
          <w:jc w:val="center"/>
        </w:trPr>
        <w:tc>
          <w:tcPr>
            <w:tcW w:w="3585" w:type="pct"/>
            <w:vAlign w:val="center"/>
          </w:tcPr>
          <w:p w14:paraId="401123BB" w14:textId="77777777" w:rsidR="00BF615F" w:rsidRDefault="004D7E4A">
            <w:pPr>
              <w:widowControl/>
              <w:spacing w:after="240" w:line="276" w:lineRule="auto"/>
              <w:rPr>
                <w:rFonts w:ascii="仿宋_GB2312" w:eastAsia="仿宋_GB2312" w:hAnsi="宋体" w:cs="宋体"/>
                <w:b/>
                <w:bCs/>
                <w:kern w:val="0"/>
                <w:sz w:val="24"/>
                <w:szCs w:val="24"/>
              </w:rPr>
            </w:pPr>
            <w:r>
              <w:t>Remote Sensing of Environment</w:t>
            </w:r>
          </w:p>
        </w:tc>
        <w:tc>
          <w:tcPr>
            <w:tcW w:w="1415" w:type="pct"/>
            <w:vAlign w:val="center"/>
          </w:tcPr>
          <w:p w14:paraId="6C949054"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BF615F" w14:paraId="2004B69D" w14:textId="77777777">
        <w:trPr>
          <w:trHeight w:val="567"/>
          <w:jc w:val="center"/>
        </w:trPr>
        <w:tc>
          <w:tcPr>
            <w:tcW w:w="3585" w:type="pct"/>
            <w:vAlign w:val="center"/>
          </w:tcPr>
          <w:p w14:paraId="19E189BE" w14:textId="77777777" w:rsidR="00BF615F" w:rsidRDefault="004D7E4A">
            <w:pPr>
              <w:widowControl/>
              <w:spacing w:after="240" w:line="276" w:lineRule="auto"/>
              <w:rPr>
                <w:rFonts w:ascii="仿宋_GB2312" w:eastAsia="仿宋_GB2312" w:hAnsi="宋体" w:cs="宋体"/>
                <w:b/>
                <w:bCs/>
                <w:kern w:val="0"/>
                <w:sz w:val="24"/>
                <w:szCs w:val="24"/>
              </w:rPr>
            </w:pPr>
            <w:r>
              <w:t>Environmental Science &amp; Technology</w:t>
            </w:r>
          </w:p>
        </w:tc>
        <w:tc>
          <w:tcPr>
            <w:tcW w:w="1415" w:type="pct"/>
            <w:vAlign w:val="center"/>
          </w:tcPr>
          <w:p w14:paraId="7C6DEC07"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BF615F" w14:paraId="6CA9F826" w14:textId="77777777">
        <w:trPr>
          <w:trHeight w:val="567"/>
          <w:jc w:val="center"/>
        </w:trPr>
        <w:tc>
          <w:tcPr>
            <w:tcW w:w="3585" w:type="pct"/>
            <w:vAlign w:val="center"/>
          </w:tcPr>
          <w:p w14:paraId="6FDE786E" w14:textId="77777777" w:rsidR="00BF615F" w:rsidRDefault="004D7E4A">
            <w:pPr>
              <w:widowControl/>
              <w:spacing w:after="240" w:line="276" w:lineRule="auto"/>
              <w:rPr>
                <w:rFonts w:ascii="仿宋_GB2312" w:eastAsia="仿宋_GB2312" w:hAnsi="宋体" w:cs="宋体"/>
                <w:b/>
                <w:bCs/>
                <w:kern w:val="0"/>
                <w:sz w:val="24"/>
                <w:szCs w:val="24"/>
              </w:rPr>
            </w:pPr>
            <w:r>
              <w:t>Progress in Human Geography</w:t>
            </w:r>
          </w:p>
        </w:tc>
        <w:tc>
          <w:tcPr>
            <w:tcW w:w="1415" w:type="pct"/>
            <w:vAlign w:val="center"/>
          </w:tcPr>
          <w:p w14:paraId="44BEF42B" w14:textId="77777777" w:rsidR="00BF615F" w:rsidRDefault="004D7E4A">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BF615F" w14:paraId="1D6F302B" w14:textId="77777777">
        <w:trPr>
          <w:trHeight w:val="567"/>
          <w:jc w:val="center"/>
        </w:trPr>
        <w:tc>
          <w:tcPr>
            <w:tcW w:w="3585" w:type="pct"/>
            <w:vAlign w:val="center"/>
          </w:tcPr>
          <w:p w14:paraId="4FA1C489" w14:textId="77777777" w:rsidR="00BF615F" w:rsidRDefault="004D7E4A">
            <w:pPr>
              <w:widowControl/>
              <w:spacing w:after="240" w:line="276" w:lineRule="auto"/>
            </w:pPr>
            <w:r>
              <w:t>Ecology Letters</w:t>
            </w:r>
            <w:r>
              <w:tab/>
            </w:r>
          </w:p>
        </w:tc>
        <w:tc>
          <w:tcPr>
            <w:tcW w:w="1415" w:type="pct"/>
            <w:vAlign w:val="center"/>
          </w:tcPr>
          <w:p w14:paraId="0BFDA9FE" w14:textId="77777777" w:rsidR="00BF615F" w:rsidRDefault="004D7E4A">
            <w:pPr>
              <w:widowControl/>
              <w:spacing w:after="240" w:line="276" w:lineRule="auto"/>
              <w:jc w:val="center"/>
              <w:rPr>
                <w:rFonts w:ascii="仿宋_GB2312" w:eastAsia="仿宋_GB2312" w:hAnsi="宋体" w:cs="宋体"/>
                <w:b/>
                <w:bCs/>
                <w:kern w:val="0"/>
                <w:sz w:val="24"/>
                <w:szCs w:val="24"/>
              </w:rPr>
            </w:pPr>
            <w:r>
              <w:t>生态学</w:t>
            </w:r>
          </w:p>
        </w:tc>
      </w:tr>
      <w:tr w:rsidR="00BF615F" w14:paraId="1DF20B6D" w14:textId="77777777">
        <w:trPr>
          <w:trHeight w:val="567"/>
          <w:jc w:val="center"/>
        </w:trPr>
        <w:tc>
          <w:tcPr>
            <w:tcW w:w="3585" w:type="pct"/>
            <w:vAlign w:val="center"/>
          </w:tcPr>
          <w:p w14:paraId="4D97B29E" w14:textId="77777777" w:rsidR="00BF615F" w:rsidRDefault="004D7E4A">
            <w:pPr>
              <w:pStyle w:val="a3"/>
            </w:pPr>
            <w:r>
              <w:t>Global Change Biology</w:t>
            </w:r>
            <w:r>
              <w:tab/>
            </w:r>
          </w:p>
        </w:tc>
        <w:tc>
          <w:tcPr>
            <w:tcW w:w="1415" w:type="pct"/>
            <w:vAlign w:val="center"/>
          </w:tcPr>
          <w:p w14:paraId="4FAC3ECD" w14:textId="77777777" w:rsidR="00BF615F" w:rsidRDefault="004D7E4A">
            <w:pPr>
              <w:widowControl/>
              <w:spacing w:after="240" w:line="276" w:lineRule="auto"/>
              <w:jc w:val="center"/>
              <w:rPr>
                <w:rFonts w:ascii="仿宋_GB2312" w:eastAsia="仿宋_GB2312" w:hAnsi="宋体" w:cs="宋体"/>
                <w:b/>
                <w:bCs/>
                <w:kern w:val="0"/>
                <w:sz w:val="24"/>
                <w:szCs w:val="24"/>
              </w:rPr>
            </w:pPr>
            <w:r>
              <w:t>生态学</w:t>
            </w:r>
          </w:p>
        </w:tc>
      </w:tr>
      <w:tr w:rsidR="00BF615F" w14:paraId="2190524A" w14:textId="77777777">
        <w:trPr>
          <w:trHeight w:val="567"/>
          <w:jc w:val="center"/>
        </w:trPr>
        <w:tc>
          <w:tcPr>
            <w:tcW w:w="3585" w:type="pct"/>
            <w:vAlign w:val="center"/>
          </w:tcPr>
          <w:p w14:paraId="69AD1CFA" w14:textId="77777777" w:rsidR="00BF615F" w:rsidRDefault="004D7E4A">
            <w:pPr>
              <w:pStyle w:val="a3"/>
            </w:pPr>
            <w:r>
              <w:t>Journal of Ecology</w:t>
            </w:r>
            <w:r>
              <w:tab/>
            </w:r>
          </w:p>
        </w:tc>
        <w:tc>
          <w:tcPr>
            <w:tcW w:w="1415" w:type="pct"/>
            <w:vAlign w:val="center"/>
          </w:tcPr>
          <w:p w14:paraId="313D8E7E" w14:textId="77777777" w:rsidR="00BF615F" w:rsidRDefault="004D7E4A">
            <w:pPr>
              <w:widowControl/>
              <w:spacing w:after="240" w:line="276" w:lineRule="auto"/>
              <w:jc w:val="center"/>
              <w:rPr>
                <w:rFonts w:ascii="仿宋_GB2312" w:eastAsia="仿宋_GB2312" w:hAnsi="宋体" w:cs="宋体"/>
                <w:b/>
                <w:bCs/>
                <w:kern w:val="0"/>
                <w:sz w:val="24"/>
                <w:szCs w:val="24"/>
              </w:rPr>
            </w:pPr>
            <w:r>
              <w:t>生态学</w:t>
            </w:r>
          </w:p>
        </w:tc>
      </w:tr>
      <w:tr w:rsidR="00BF615F" w14:paraId="7BD74D7D" w14:textId="77777777">
        <w:trPr>
          <w:trHeight w:val="567"/>
          <w:jc w:val="center"/>
        </w:trPr>
        <w:tc>
          <w:tcPr>
            <w:tcW w:w="3585" w:type="pct"/>
            <w:vAlign w:val="center"/>
          </w:tcPr>
          <w:p w14:paraId="38B1A48B" w14:textId="77777777" w:rsidR="00BF615F" w:rsidRDefault="004D7E4A">
            <w:pPr>
              <w:pStyle w:val="a3"/>
            </w:pPr>
            <w:r>
              <w:t>Proceedings of the Royal Society B: Biological Sciences</w:t>
            </w:r>
          </w:p>
        </w:tc>
        <w:tc>
          <w:tcPr>
            <w:tcW w:w="1415" w:type="pct"/>
            <w:vAlign w:val="center"/>
          </w:tcPr>
          <w:p w14:paraId="1202432A" w14:textId="77777777" w:rsidR="00BF615F" w:rsidRDefault="004D7E4A">
            <w:pPr>
              <w:widowControl/>
              <w:spacing w:after="240" w:line="276" w:lineRule="auto"/>
              <w:jc w:val="center"/>
              <w:rPr>
                <w:rFonts w:ascii="仿宋_GB2312" w:eastAsia="仿宋_GB2312" w:hAnsi="宋体" w:cs="宋体"/>
                <w:b/>
                <w:bCs/>
                <w:kern w:val="0"/>
                <w:sz w:val="24"/>
                <w:szCs w:val="24"/>
              </w:rPr>
            </w:pPr>
            <w:r>
              <w:t>生态学</w:t>
            </w:r>
          </w:p>
        </w:tc>
      </w:tr>
      <w:tr w:rsidR="00BF615F" w14:paraId="0B8651F9" w14:textId="77777777">
        <w:trPr>
          <w:trHeight w:val="567"/>
          <w:jc w:val="center"/>
        </w:trPr>
        <w:tc>
          <w:tcPr>
            <w:tcW w:w="3585" w:type="pct"/>
            <w:vAlign w:val="center"/>
          </w:tcPr>
          <w:p w14:paraId="0DC4AD33" w14:textId="77777777" w:rsidR="00BF615F" w:rsidRDefault="004D7E4A">
            <w:pPr>
              <w:widowControl/>
              <w:spacing w:after="240" w:line="276" w:lineRule="auto"/>
              <w:rPr>
                <w:rFonts w:ascii="仿宋_GB2312" w:eastAsia="仿宋_GB2312" w:hAnsi="宋体" w:cs="宋体"/>
                <w:b/>
                <w:bCs/>
                <w:kern w:val="0"/>
                <w:sz w:val="24"/>
                <w:szCs w:val="24"/>
              </w:rPr>
            </w:pPr>
            <w:r>
              <w:t>Ecology</w:t>
            </w:r>
          </w:p>
        </w:tc>
        <w:tc>
          <w:tcPr>
            <w:tcW w:w="1415" w:type="pct"/>
            <w:vAlign w:val="center"/>
          </w:tcPr>
          <w:p w14:paraId="4D352983" w14:textId="77777777" w:rsidR="00BF615F" w:rsidRDefault="004D7E4A">
            <w:pPr>
              <w:widowControl/>
              <w:spacing w:after="240" w:line="276" w:lineRule="auto"/>
              <w:jc w:val="center"/>
              <w:rPr>
                <w:rFonts w:ascii="仿宋_GB2312" w:eastAsia="仿宋_GB2312" w:hAnsi="宋体" w:cs="宋体"/>
                <w:b/>
                <w:bCs/>
                <w:kern w:val="0"/>
                <w:sz w:val="24"/>
                <w:szCs w:val="24"/>
              </w:rPr>
            </w:pPr>
            <w:r>
              <w:t>生态学</w:t>
            </w:r>
          </w:p>
        </w:tc>
      </w:tr>
      <w:tr w:rsidR="00BF615F" w14:paraId="3144969E" w14:textId="77777777">
        <w:trPr>
          <w:trHeight w:val="567"/>
          <w:jc w:val="center"/>
        </w:trPr>
        <w:tc>
          <w:tcPr>
            <w:tcW w:w="3585" w:type="pct"/>
            <w:vAlign w:val="center"/>
          </w:tcPr>
          <w:p w14:paraId="3B036698" w14:textId="77777777" w:rsidR="00BF615F" w:rsidRDefault="004D7E4A">
            <w:pPr>
              <w:widowControl/>
              <w:spacing w:after="240"/>
              <w:rPr>
                <w:rFonts w:ascii="仿宋_GB2312" w:eastAsia="仿宋_GB2312" w:hAnsi="宋体" w:cs="宋体"/>
                <w:b/>
                <w:bCs/>
                <w:kern w:val="0"/>
                <w:sz w:val="24"/>
                <w:szCs w:val="24"/>
              </w:rPr>
            </w:pPr>
            <w:r>
              <w:t xml:space="preserve">Applied Catalysis </w:t>
            </w:r>
            <w:proofErr w:type="gramStart"/>
            <w:r>
              <w:t>B:Environmental</w:t>
            </w:r>
            <w:proofErr w:type="gramEnd"/>
          </w:p>
        </w:tc>
        <w:tc>
          <w:tcPr>
            <w:tcW w:w="1415" w:type="pct"/>
            <w:vAlign w:val="center"/>
          </w:tcPr>
          <w:p w14:paraId="0C83A459" w14:textId="77777777" w:rsidR="00BF615F" w:rsidRDefault="004D7E4A">
            <w:pPr>
              <w:widowControl/>
              <w:spacing w:after="240"/>
              <w:jc w:val="center"/>
              <w:rPr>
                <w:rFonts w:ascii="仿宋_GB2312" w:eastAsia="仿宋_GB2312" w:hAnsi="宋体" w:cs="宋体"/>
                <w:b/>
                <w:bCs/>
                <w:kern w:val="0"/>
                <w:sz w:val="24"/>
                <w:szCs w:val="24"/>
              </w:rPr>
            </w:pPr>
            <w:r>
              <w:t>环境科学</w:t>
            </w:r>
          </w:p>
        </w:tc>
      </w:tr>
      <w:tr w:rsidR="00BF615F" w14:paraId="70CCF52D" w14:textId="77777777">
        <w:trPr>
          <w:trHeight w:val="567"/>
          <w:jc w:val="center"/>
        </w:trPr>
        <w:tc>
          <w:tcPr>
            <w:tcW w:w="3585" w:type="pct"/>
            <w:vAlign w:val="center"/>
          </w:tcPr>
          <w:p w14:paraId="2F52EC4A" w14:textId="77777777" w:rsidR="00BF615F" w:rsidRDefault="004D7E4A">
            <w:pPr>
              <w:widowControl/>
              <w:spacing w:after="240"/>
              <w:rPr>
                <w:rFonts w:ascii="仿宋_GB2312" w:eastAsia="仿宋_GB2312" w:hAnsi="宋体" w:cs="宋体"/>
                <w:b/>
                <w:bCs/>
                <w:kern w:val="0"/>
                <w:sz w:val="24"/>
                <w:szCs w:val="24"/>
              </w:rPr>
            </w:pPr>
            <w:r>
              <w:t>Environment International</w:t>
            </w:r>
          </w:p>
        </w:tc>
        <w:tc>
          <w:tcPr>
            <w:tcW w:w="1415" w:type="pct"/>
            <w:vAlign w:val="center"/>
          </w:tcPr>
          <w:p w14:paraId="1B3F91E6" w14:textId="77777777" w:rsidR="00BF615F" w:rsidRDefault="004D7E4A">
            <w:pPr>
              <w:widowControl/>
              <w:spacing w:after="240"/>
              <w:jc w:val="center"/>
              <w:rPr>
                <w:rFonts w:ascii="仿宋_GB2312" w:eastAsia="仿宋_GB2312" w:hAnsi="宋体" w:cs="宋体"/>
                <w:b/>
                <w:bCs/>
                <w:kern w:val="0"/>
                <w:sz w:val="24"/>
                <w:szCs w:val="24"/>
              </w:rPr>
            </w:pPr>
            <w:r>
              <w:t>环境科学</w:t>
            </w:r>
          </w:p>
        </w:tc>
      </w:tr>
      <w:tr w:rsidR="00BF615F" w14:paraId="04847282" w14:textId="77777777">
        <w:trPr>
          <w:trHeight w:val="567"/>
          <w:jc w:val="center"/>
        </w:trPr>
        <w:tc>
          <w:tcPr>
            <w:tcW w:w="3585" w:type="pct"/>
            <w:vAlign w:val="center"/>
          </w:tcPr>
          <w:p w14:paraId="01E6AA46" w14:textId="77777777" w:rsidR="00BF615F" w:rsidRDefault="004D7E4A">
            <w:pPr>
              <w:widowControl/>
              <w:spacing w:after="240"/>
              <w:rPr>
                <w:rFonts w:ascii="仿宋_GB2312" w:eastAsia="仿宋_GB2312" w:hAnsi="宋体" w:cs="宋体"/>
                <w:b/>
                <w:bCs/>
                <w:kern w:val="0"/>
                <w:sz w:val="24"/>
                <w:szCs w:val="24"/>
              </w:rPr>
            </w:pPr>
            <w:r>
              <w:t>Journal of hazardous materials</w:t>
            </w:r>
          </w:p>
        </w:tc>
        <w:tc>
          <w:tcPr>
            <w:tcW w:w="1415" w:type="pct"/>
            <w:vAlign w:val="center"/>
          </w:tcPr>
          <w:p w14:paraId="091EFAB4" w14:textId="77777777" w:rsidR="00BF615F" w:rsidRDefault="004D7E4A">
            <w:pPr>
              <w:widowControl/>
              <w:spacing w:after="240"/>
              <w:jc w:val="center"/>
              <w:rPr>
                <w:rFonts w:ascii="仿宋_GB2312" w:eastAsia="仿宋_GB2312" w:hAnsi="宋体" w:cs="宋体"/>
                <w:b/>
                <w:bCs/>
                <w:kern w:val="0"/>
                <w:sz w:val="24"/>
                <w:szCs w:val="24"/>
              </w:rPr>
            </w:pPr>
            <w:r>
              <w:t>环境科学</w:t>
            </w:r>
          </w:p>
        </w:tc>
      </w:tr>
      <w:tr w:rsidR="00BF615F" w14:paraId="7953A3AF" w14:textId="77777777">
        <w:trPr>
          <w:trHeight w:val="567"/>
          <w:jc w:val="center"/>
        </w:trPr>
        <w:tc>
          <w:tcPr>
            <w:tcW w:w="3585" w:type="pct"/>
            <w:vAlign w:val="center"/>
          </w:tcPr>
          <w:p w14:paraId="6829A8A7" w14:textId="77777777" w:rsidR="00BF615F" w:rsidRDefault="004D7E4A">
            <w:pPr>
              <w:widowControl/>
              <w:spacing w:after="240" w:line="276" w:lineRule="auto"/>
              <w:rPr>
                <w:rFonts w:ascii="仿宋_GB2312" w:eastAsia="仿宋_GB2312" w:hAnsi="宋体" w:cs="宋体"/>
                <w:b/>
                <w:bCs/>
                <w:kern w:val="0"/>
                <w:sz w:val="24"/>
                <w:szCs w:val="24"/>
              </w:rPr>
            </w:pPr>
            <w:r>
              <w:t>Environmental Science &amp; Technology</w:t>
            </w:r>
          </w:p>
        </w:tc>
        <w:tc>
          <w:tcPr>
            <w:tcW w:w="1415" w:type="pct"/>
            <w:vAlign w:val="center"/>
          </w:tcPr>
          <w:p w14:paraId="2137EB89" w14:textId="77777777" w:rsidR="00BF615F" w:rsidRDefault="004D7E4A">
            <w:pPr>
              <w:widowControl/>
              <w:spacing w:after="240" w:line="276" w:lineRule="auto"/>
              <w:jc w:val="center"/>
              <w:rPr>
                <w:rFonts w:ascii="仿宋_GB2312" w:eastAsia="仿宋_GB2312" w:hAnsi="宋体" w:cs="宋体"/>
                <w:b/>
                <w:bCs/>
                <w:kern w:val="0"/>
                <w:sz w:val="24"/>
                <w:szCs w:val="24"/>
              </w:rPr>
            </w:pPr>
            <w:r>
              <w:t>环境科学</w:t>
            </w:r>
          </w:p>
        </w:tc>
      </w:tr>
      <w:tr w:rsidR="00BF615F" w14:paraId="3ACCF061" w14:textId="77777777">
        <w:trPr>
          <w:trHeight w:val="567"/>
          <w:jc w:val="center"/>
        </w:trPr>
        <w:tc>
          <w:tcPr>
            <w:tcW w:w="3585" w:type="pct"/>
            <w:vAlign w:val="center"/>
          </w:tcPr>
          <w:p w14:paraId="18BB6444" w14:textId="77777777" w:rsidR="00BF615F" w:rsidRDefault="004D7E4A">
            <w:pPr>
              <w:widowControl/>
              <w:spacing w:after="240" w:line="276" w:lineRule="auto"/>
              <w:rPr>
                <w:rFonts w:ascii="仿宋_GB2312" w:eastAsia="仿宋_GB2312" w:hAnsi="宋体" w:cs="宋体"/>
                <w:b/>
                <w:bCs/>
                <w:kern w:val="0"/>
                <w:sz w:val="24"/>
                <w:szCs w:val="24"/>
              </w:rPr>
            </w:pPr>
            <w:r>
              <w:t>Earth-Science Reviews</w:t>
            </w:r>
          </w:p>
        </w:tc>
        <w:tc>
          <w:tcPr>
            <w:tcW w:w="1415" w:type="pct"/>
            <w:vAlign w:val="center"/>
          </w:tcPr>
          <w:p w14:paraId="6802498F" w14:textId="77777777" w:rsidR="00BF615F" w:rsidRDefault="004D7E4A">
            <w:pPr>
              <w:pStyle w:val="a3"/>
              <w:jc w:val="center"/>
              <w:rPr>
                <w:rFonts w:ascii="仿宋_GB2312" w:eastAsia="仿宋_GB2312" w:hAnsi="宋体" w:cs="宋体"/>
                <w:b/>
                <w:bCs/>
                <w:kern w:val="0"/>
                <w:sz w:val="24"/>
                <w:szCs w:val="24"/>
              </w:rPr>
            </w:pPr>
            <w:r>
              <w:t>海洋科学</w:t>
            </w:r>
          </w:p>
        </w:tc>
      </w:tr>
      <w:tr w:rsidR="00BF615F" w14:paraId="5D41DBDC" w14:textId="77777777">
        <w:trPr>
          <w:trHeight w:val="567"/>
          <w:jc w:val="center"/>
        </w:trPr>
        <w:tc>
          <w:tcPr>
            <w:tcW w:w="3585" w:type="pct"/>
            <w:vAlign w:val="center"/>
          </w:tcPr>
          <w:p w14:paraId="632E959F" w14:textId="77777777" w:rsidR="00BF615F" w:rsidRDefault="004D7E4A">
            <w:pPr>
              <w:pStyle w:val="a3"/>
              <w:rPr>
                <w:rFonts w:ascii="仿宋_GB2312" w:eastAsia="仿宋_GB2312" w:hAnsi="宋体" w:cs="宋体"/>
                <w:b/>
                <w:bCs/>
                <w:kern w:val="0"/>
                <w:sz w:val="24"/>
                <w:szCs w:val="24"/>
              </w:rPr>
            </w:pPr>
            <w:proofErr w:type="spellStart"/>
            <w:r>
              <w:t>Geochimica</w:t>
            </w:r>
            <w:proofErr w:type="spellEnd"/>
            <w:r>
              <w:t xml:space="preserve"> et </w:t>
            </w:r>
            <w:proofErr w:type="spellStart"/>
            <w:r>
              <w:t>Cosmochimica</w:t>
            </w:r>
            <w:proofErr w:type="spellEnd"/>
            <w:r>
              <w:t xml:space="preserve"> Acta</w:t>
            </w:r>
            <w:r>
              <w:tab/>
            </w:r>
          </w:p>
        </w:tc>
        <w:tc>
          <w:tcPr>
            <w:tcW w:w="1415" w:type="pct"/>
            <w:vAlign w:val="center"/>
          </w:tcPr>
          <w:p w14:paraId="0D2EF38B" w14:textId="77777777" w:rsidR="00BF615F" w:rsidRDefault="004D7E4A">
            <w:pPr>
              <w:pStyle w:val="a3"/>
              <w:jc w:val="center"/>
              <w:rPr>
                <w:rFonts w:ascii="仿宋_GB2312" w:eastAsia="仿宋_GB2312" w:hAnsi="宋体" w:cs="宋体"/>
                <w:b/>
                <w:bCs/>
                <w:kern w:val="0"/>
                <w:sz w:val="24"/>
                <w:szCs w:val="24"/>
              </w:rPr>
            </w:pPr>
            <w:r>
              <w:t>海洋科学</w:t>
            </w:r>
          </w:p>
        </w:tc>
      </w:tr>
      <w:tr w:rsidR="00BF615F" w14:paraId="0CA9B158" w14:textId="77777777">
        <w:trPr>
          <w:trHeight w:val="567"/>
          <w:jc w:val="center"/>
        </w:trPr>
        <w:tc>
          <w:tcPr>
            <w:tcW w:w="3585" w:type="pct"/>
            <w:vAlign w:val="center"/>
          </w:tcPr>
          <w:p w14:paraId="429C61E3" w14:textId="77777777" w:rsidR="00BF615F" w:rsidRDefault="004D7E4A">
            <w:pPr>
              <w:pStyle w:val="a3"/>
              <w:rPr>
                <w:rFonts w:ascii="仿宋_GB2312" w:eastAsia="仿宋_GB2312" w:hAnsi="宋体" w:cs="宋体"/>
                <w:b/>
                <w:bCs/>
                <w:kern w:val="0"/>
                <w:sz w:val="24"/>
                <w:szCs w:val="24"/>
              </w:rPr>
            </w:pPr>
            <w:r>
              <w:t>Earth and Planetary Science Letters</w:t>
            </w:r>
            <w:r>
              <w:tab/>
            </w:r>
          </w:p>
        </w:tc>
        <w:tc>
          <w:tcPr>
            <w:tcW w:w="1415" w:type="pct"/>
            <w:vAlign w:val="center"/>
          </w:tcPr>
          <w:p w14:paraId="04640893" w14:textId="77777777" w:rsidR="00BF615F" w:rsidRDefault="004D7E4A">
            <w:pPr>
              <w:pStyle w:val="a3"/>
              <w:jc w:val="center"/>
              <w:rPr>
                <w:rFonts w:ascii="仿宋_GB2312" w:eastAsia="仿宋_GB2312" w:hAnsi="宋体" w:cs="宋体"/>
                <w:b/>
                <w:bCs/>
                <w:kern w:val="0"/>
                <w:sz w:val="24"/>
                <w:szCs w:val="24"/>
              </w:rPr>
            </w:pPr>
            <w:r>
              <w:t>海洋科学</w:t>
            </w:r>
          </w:p>
        </w:tc>
      </w:tr>
      <w:tr w:rsidR="00BF615F" w14:paraId="64B8A920" w14:textId="77777777">
        <w:trPr>
          <w:trHeight w:val="567"/>
          <w:jc w:val="center"/>
        </w:trPr>
        <w:tc>
          <w:tcPr>
            <w:tcW w:w="3585" w:type="pct"/>
            <w:vAlign w:val="center"/>
          </w:tcPr>
          <w:p w14:paraId="65052A73" w14:textId="77777777" w:rsidR="00BF615F" w:rsidRDefault="004D7E4A">
            <w:pPr>
              <w:pStyle w:val="a3"/>
              <w:rPr>
                <w:rFonts w:ascii="仿宋_GB2312" w:eastAsia="仿宋_GB2312" w:hAnsi="宋体" w:cs="宋体"/>
                <w:b/>
                <w:bCs/>
                <w:kern w:val="0"/>
                <w:sz w:val="24"/>
                <w:szCs w:val="24"/>
              </w:rPr>
            </w:pPr>
            <w:r>
              <w:t>Geophysical Research Letters</w:t>
            </w:r>
          </w:p>
        </w:tc>
        <w:tc>
          <w:tcPr>
            <w:tcW w:w="1415" w:type="pct"/>
            <w:vAlign w:val="center"/>
          </w:tcPr>
          <w:p w14:paraId="123A616F" w14:textId="77777777" w:rsidR="00BF615F" w:rsidRDefault="004D7E4A">
            <w:pPr>
              <w:pStyle w:val="a3"/>
              <w:jc w:val="center"/>
              <w:rPr>
                <w:rFonts w:ascii="仿宋_GB2312" w:eastAsia="仿宋_GB2312" w:hAnsi="宋体" w:cs="宋体"/>
                <w:b/>
                <w:bCs/>
                <w:kern w:val="0"/>
                <w:sz w:val="24"/>
                <w:szCs w:val="24"/>
              </w:rPr>
            </w:pPr>
            <w:r>
              <w:t>海洋科学</w:t>
            </w:r>
          </w:p>
        </w:tc>
      </w:tr>
      <w:tr w:rsidR="00BF615F" w14:paraId="72449E07" w14:textId="77777777">
        <w:trPr>
          <w:trHeight w:val="567"/>
          <w:jc w:val="center"/>
        </w:trPr>
        <w:tc>
          <w:tcPr>
            <w:tcW w:w="3585" w:type="pct"/>
            <w:vAlign w:val="center"/>
          </w:tcPr>
          <w:p w14:paraId="1B3D2D9C" w14:textId="77777777" w:rsidR="00BF615F" w:rsidRDefault="004D7E4A">
            <w:pPr>
              <w:pStyle w:val="a3"/>
              <w:rPr>
                <w:rFonts w:ascii="仿宋_GB2312" w:eastAsia="仿宋_GB2312" w:hAnsi="宋体" w:cs="宋体"/>
                <w:b/>
                <w:bCs/>
                <w:kern w:val="0"/>
                <w:sz w:val="24"/>
                <w:szCs w:val="24"/>
              </w:rPr>
            </w:pPr>
            <w:r>
              <w:t>Journal of Geophysical Research-OCEANS</w:t>
            </w:r>
          </w:p>
        </w:tc>
        <w:tc>
          <w:tcPr>
            <w:tcW w:w="1415" w:type="pct"/>
            <w:vAlign w:val="center"/>
          </w:tcPr>
          <w:p w14:paraId="150B6C40" w14:textId="77777777" w:rsidR="00BF615F" w:rsidRDefault="004D7E4A">
            <w:pPr>
              <w:pStyle w:val="a3"/>
              <w:jc w:val="center"/>
              <w:rPr>
                <w:rFonts w:ascii="仿宋_GB2312" w:eastAsia="仿宋_GB2312" w:hAnsi="宋体" w:cs="宋体"/>
                <w:b/>
                <w:bCs/>
                <w:kern w:val="0"/>
                <w:sz w:val="24"/>
                <w:szCs w:val="24"/>
              </w:rPr>
            </w:pPr>
            <w:r>
              <w:t>海洋科学</w:t>
            </w:r>
          </w:p>
        </w:tc>
      </w:tr>
    </w:tbl>
    <w:p w14:paraId="4D6F5705" w14:textId="77777777" w:rsidR="00BF615F" w:rsidRDefault="00BF615F">
      <w:pPr>
        <w:widowControl/>
        <w:spacing w:after="240" w:line="276" w:lineRule="auto"/>
        <w:rPr>
          <w:rFonts w:ascii="仿宋_GB2312" w:eastAsia="仿宋_GB2312" w:hAnsi="宋体" w:cs="宋体"/>
          <w:b/>
          <w:bCs/>
          <w:kern w:val="0"/>
          <w:sz w:val="24"/>
          <w:szCs w:val="24"/>
        </w:rPr>
      </w:pPr>
    </w:p>
    <w:p w14:paraId="436A4AFC"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2.2素质能力加分项二：学术科技作品与大赛获奖S</w:t>
      </w:r>
      <w:r>
        <w:rPr>
          <w:rFonts w:ascii="仿宋_GB2312" w:eastAsia="仿宋_GB2312" w:hAnsi="宋体" w:cs="宋体" w:hint="eastAsia"/>
          <w:b/>
          <w:bCs/>
          <w:kern w:val="0"/>
          <w:sz w:val="24"/>
          <w:szCs w:val="24"/>
          <w:vertAlign w:val="subscript"/>
        </w:rPr>
        <w:t>3</w:t>
      </w:r>
      <w:r>
        <w:rPr>
          <w:rFonts w:ascii="仿宋_GB2312" w:eastAsia="仿宋_GB2312" w:hAnsi="宋体" w:cs="宋体" w:hint="eastAsia"/>
          <w:b/>
          <w:bCs/>
          <w:kern w:val="0"/>
          <w:sz w:val="24"/>
          <w:szCs w:val="24"/>
        </w:rPr>
        <w:t>（该项加分上限为</w:t>
      </w:r>
      <w:r>
        <w:rPr>
          <w:rFonts w:ascii="仿宋_GB2312" w:eastAsia="仿宋_GB2312" w:hAnsi="宋体" w:cs="宋体"/>
          <w:b/>
          <w:bCs/>
          <w:kern w:val="0"/>
          <w:sz w:val="24"/>
          <w:szCs w:val="24"/>
        </w:rPr>
        <w:t>8</w:t>
      </w:r>
      <w:r>
        <w:rPr>
          <w:rFonts w:ascii="仿宋_GB2312" w:eastAsia="仿宋_GB2312" w:hAnsi="宋体" w:cs="宋体" w:hint="eastAsia"/>
          <w:b/>
          <w:bCs/>
          <w:kern w:val="0"/>
          <w:sz w:val="24"/>
          <w:szCs w:val="24"/>
        </w:rPr>
        <w:t>分）</w:t>
      </w:r>
    </w:p>
    <w:p w14:paraId="5FCB7C2A" w14:textId="77777777" w:rsidR="00BF615F" w:rsidRDefault="004D7E4A">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鼓励学生积极参加高水平的学术作品竞赛。学术竞赛奖加分以竞赛级别与获奖等级为标准。</w:t>
      </w:r>
    </w:p>
    <w:tbl>
      <w:tblPr>
        <w:tblW w:w="5009"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791"/>
        <w:gridCol w:w="1076"/>
        <w:gridCol w:w="1154"/>
        <w:gridCol w:w="1284"/>
      </w:tblGrid>
      <w:tr w:rsidR="00BF615F" w14:paraId="0D6A5AAF" w14:textId="77777777">
        <w:tc>
          <w:tcPr>
            <w:tcW w:w="288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C673033"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 </w:t>
            </w:r>
            <w:r>
              <w:rPr>
                <w:rFonts w:ascii="仿宋_GB2312" w:eastAsia="仿宋_GB2312" w:hAnsi="宋体" w:cs="宋体" w:hint="eastAsia"/>
                <w:b/>
                <w:bCs/>
                <w:kern w:val="0"/>
                <w:sz w:val="24"/>
                <w:szCs w:val="24"/>
              </w:rPr>
              <w:t>类别</w:t>
            </w:r>
          </w:p>
        </w:tc>
        <w:tc>
          <w:tcPr>
            <w:tcW w:w="64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DB0DF4E"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第一等级</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457397D1"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第二等级</w:t>
            </w:r>
          </w:p>
        </w:tc>
        <w:tc>
          <w:tcPr>
            <w:tcW w:w="77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E93F6A7"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第三等级</w:t>
            </w:r>
          </w:p>
        </w:tc>
      </w:tr>
      <w:tr w:rsidR="00BF615F" w14:paraId="29D1477F" w14:textId="77777777">
        <w:tc>
          <w:tcPr>
            <w:tcW w:w="288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4425A259" w14:textId="77777777" w:rsidR="00BF615F" w:rsidRDefault="004D7E4A">
            <w:pPr>
              <w:widowControl/>
              <w:spacing w:line="360" w:lineRule="auto"/>
              <w:ind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全国“挑战杯”/“互联网+创新创业”</w:t>
            </w:r>
          </w:p>
        </w:tc>
        <w:tc>
          <w:tcPr>
            <w:tcW w:w="64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2D201B4"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8/2</w:t>
            </w:r>
            <w:r>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D983A44"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6/2</w:t>
            </w:r>
            <w:r>
              <w:rPr>
                <w:rFonts w:ascii="仿宋_GB2312" w:eastAsia="仿宋_GB2312" w:hAnsi="宋体" w:cs="宋体" w:hint="eastAsia"/>
                <w:kern w:val="0"/>
                <w:sz w:val="24"/>
                <w:szCs w:val="24"/>
                <w:vertAlign w:val="superscript"/>
              </w:rPr>
              <w:t>i-1</w:t>
            </w:r>
          </w:p>
        </w:tc>
        <w:tc>
          <w:tcPr>
            <w:tcW w:w="77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40047DA"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4/2</w:t>
            </w:r>
            <w:r>
              <w:rPr>
                <w:rFonts w:ascii="仿宋_GB2312" w:eastAsia="仿宋_GB2312" w:hAnsi="宋体" w:cs="宋体" w:hint="eastAsia"/>
                <w:kern w:val="0"/>
                <w:sz w:val="24"/>
                <w:szCs w:val="24"/>
                <w:vertAlign w:val="superscript"/>
              </w:rPr>
              <w:t>i-1</w:t>
            </w:r>
          </w:p>
        </w:tc>
      </w:tr>
      <w:tr w:rsidR="00BF615F" w14:paraId="3C839DBF" w14:textId="77777777">
        <w:tc>
          <w:tcPr>
            <w:tcW w:w="288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CB089AF" w14:textId="77777777" w:rsidR="00BF615F" w:rsidRDefault="004D7E4A">
            <w:pPr>
              <w:widowControl/>
              <w:spacing w:line="360" w:lineRule="auto"/>
              <w:ind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全国GIS技能大赛</w:t>
            </w:r>
          </w:p>
        </w:tc>
        <w:tc>
          <w:tcPr>
            <w:tcW w:w="64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B9EE167"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4/2</w:t>
            </w:r>
            <w:r>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93A1CAA"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3/2</w:t>
            </w:r>
            <w:r>
              <w:rPr>
                <w:rFonts w:ascii="仿宋_GB2312" w:eastAsia="仿宋_GB2312" w:hAnsi="宋体" w:cs="宋体" w:hint="eastAsia"/>
                <w:kern w:val="0"/>
                <w:sz w:val="24"/>
                <w:szCs w:val="24"/>
                <w:vertAlign w:val="superscript"/>
              </w:rPr>
              <w:t>i-1</w:t>
            </w:r>
          </w:p>
        </w:tc>
        <w:tc>
          <w:tcPr>
            <w:tcW w:w="77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656A5D21"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2/2</w:t>
            </w:r>
            <w:r>
              <w:rPr>
                <w:rFonts w:ascii="仿宋_GB2312" w:eastAsia="仿宋_GB2312" w:hAnsi="宋体" w:cs="宋体" w:hint="eastAsia"/>
                <w:kern w:val="0"/>
                <w:sz w:val="24"/>
                <w:szCs w:val="24"/>
                <w:vertAlign w:val="superscript"/>
              </w:rPr>
              <w:t>i-1</w:t>
            </w:r>
          </w:p>
        </w:tc>
      </w:tr>
      <w:tr w:rsidR="00BF615F" w14:paraId="281C6716" w14:textId="77777777">
        <w:tc>
          <w:tcPr>
            <w:tcW w:w="288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0476B4D" w14:textId="6B737918"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全国竞赛奖（</w:t>
            </w:r>
            <w:proofErr w:type="gramStart"/>
            <w:r>
              <w:rPr>
                <w:rFonts w:ascii="仿宋_GB2312" w:eastAsia="仿宋_GB2312" w:hAnsi="宋体" w:cs="宋体" w:hint="eastAsia"/>
                <w:kern w:val="0"/>
                <w:sz w:val="24"/>
                <w:szCs w:val="24"/>
              </w:rPr>
              <w:t>学校推免学科</w:t>
            </w:r>
            <w:proofErr w:type="gramEnd"/>
            <w:r>
              <w:rPr>
                <w:rFonts w:ascii="仿宋_GB2312" w:eastAsia="仿宋_GB2312" w:hAnsi="宋体" w:cs="宋体" w:hint="eastAsia"/>
                <w:kern w:val="0"/>
                <w:sz w:val="24"/>
                <w:szCs w:val="24"/>
              </w:rPr>
              <w:t>竞赛清单</w:t>
            </w:r>
            <w:r w:rsidR="00F66CBC">
              <w:rPr>
                <w:rFonts w:ascii="仿宋_GB2312" w:eastAsia="仿宋_GB2312" w:hAnsi="宋体" w:cs="宋体" w:hint="eastAsia"/>
                <w:kern w:val="0"/>
                <w:sz w:val="24"/>
                <w:szCs w:val="24"/>
              </w:rPr>
              <w:t>中</w:t>
            </w:r>
            <w:r>
              <w:rPr>
                <w:rFonts w:ascii="仿宋_GB2312" w:eastAsia="仿宋_GB2312" w:hAnsi="宋体" w:cs="宋体" w:hint="eastAsia"/>
                <w:kern w:val="0"/>
                <w:sz w:val="24"/>
                <w:szCs w:val="24"/>
              </w:rPr>
              <w:t>的</w:t>
            </w:r>
            <w:r w:rsidR="00F66CBC">
              <w:rPr>
                <w:rFonts w:ascii="仿宋_GB2312" w:eastAsia="仿宋_GB2312" w:hAnsi="宋体" w:cs="宋体" w:hint="eastAsia"/>
                <w:kern w:val="0"/>
                <w:sz w:val="24"/>
                <w:szCs w:val="24"/>
              </w:rPr>
              <w:t>部分</w:t>
            </w:r>
            <w:r>
              <w:rPr>
                <w:rFonts w:ascii="仿宋_GB2312" w:eastAsia="仿宋_GB2312" w:hAnsi="宋体" w:cs="宋体" w:hint="eastAsia"/>
                <w:kern w:val="0"/>
                <w:sz w:val="24"/>
                <w:szCs w:val="24"/>
              </w:rPr>
              <w:t>非专业竞赛</w:t>
            </w:r>
            <w:r w:rsidR="00F66CBC">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与</w:t>
            </w:r>
            <w:r w:rsidR="00F66CBC">
              <w:rPr>
                <w:rFonts w:ascii="仿宋_GB2312" w:eastAsia="仿宋_GB2312" w:hAnsi="宋体" w:cs="宋体" w:hint="eastAsia"/>
                <w:kern w:val="0"/>
                <w:sz w:val="24"/>
                <w:szCs w:val="24"/>
              </w:rPr>
              <w:t>地理相关专业</w:t>
            </w:r>
            <w:r>
              <w:rPr>
                <w:rFonts w:ascii="仿宋_GB2312" w:eastAsia="仿宋_GB2312" w:hAnsi="宋体" w:cs="宋体" w:hint="eastAsia"/>
                <w:kern w:val="0"/>
                <w:sz w:val="24"/>
                <w:szCs w:val="24"/>
              </w:rPr>
              <w:t>培养目标紧密结合</w:t>
            </w:r>
            <w:r w:rsidR="00F66CBC">
              <w:rPr>
                <w:rFonts w:ascii="仿宋_GB2312" w:eastAsia="仿宋_GB2312" w:hAnsi="宋体" w:cs="宋体" w:hint="eastAsia"/>
                <w:kern w:val="0"/>
                <w:sz w:val="24"/>
                <w:szCs w:val="24"/>
              </w:rPr>
              <w:t>，详见下附表</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6EEC2450"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3/2</w:t>
            </w:r>
            <w:r>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43A0BDE"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2/2</w:t>
            </w:r>
            <w:r>
              <w:rPr>
                <w:rFonts w:ascii="仿宋_GB2312" w:eastAsia="仿宋_GB2312" w:hAnsi="宋体" w:cs="宋体" w:hint="eastAsia"/>
                <w:kern w:val="0"/>
                <w:sz w:val="24"/>
                <w:szCs w:val="24"/>
                <w:vertAlign w:val="superscript"/>
              </w:rPr>
              <w:t>i-1</w:t>
            </w:r>
          </w:p>
        </w:tc>
        <w:tc>
          <w:tcPr>
            <w:tcW w:w="77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1E638C2"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1/2</w:t>
            </w:r>
            <w:r>
              <w:rPr>
                <w:rFonts w:ascii="仿宋_GB2312" w:eastAsia="仿宋_GB2312" w:hAnsi="宋体" w:cs="宋体" w:hint="eastAsia"/>
                <w:kern w:val="0"/>
                <w:sz w:val="24"/>
                <w:szCs w:val="24"/>
                <w:vertAlign w:val="superscript"/>
              </w:rPr>
              <w:t>i-1</w:t>
            </w:r>
          </w:p>
        </w:tc>
      </w:tr>
    </w:tbl>
    <w:p w14:paraId="64AB6D2A" w14:textId="77777777" w:rsidR="00BF615F" w:rsidRDefault="00BF615F">
      <w:pPr>
        <w:widowControl/>
        <w:spacing w:line="360" w:lineRule="auto"/>
        <w:rPr>
          <w:rFonts w:ascii="仿宋_GB2312" w:eastAsia="仿宋_GB2312" w:hAnsi="宋体" w:cs="宋体"/>
          <w:b/>
          <w:bCs/>
          <w:kern w:val="0"/>
          <w:sz w:val="24"/>
          <w:szCs w:val="24"/>
        </w:rPr>
      </w:pPr>
    </w:p>
    <w:p w14:paraId="1F87CA9D"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w:t>
      </w:r>
    </w:p>
    <w:p w14:paraId="3774A128" w14:textId="77777777" w:rsidR="00BF615F" w:rsidRDefault="004D7E4A">
      <w:pPr>
        <w:pStyle w:val="af0"/>
        <w:widowControl/>
        <w:numPr>
          <w:ilvl w:val="0"/>
          <w:numId w:val="2"/>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同一作品仅以最高分计算；</w:t>
      </w:r>
      <w:proofErr w:type="spellStart"/>
      <w:r>
        <w:rPr>
          <w:rFonts w:ascii="仿宋_GB2312" w:eastAsia="仿宋_GB2312" w:hAnsi="宋体" w:cs="宋体" w:hint="eastAsia"/>
          <w:b/>
          <w:bCs/>
          <w:kern w:val="0"/>
          <w:sz w:val="24"/>
          <w:szCs w:val="24"/>
        </w:rPr>
        <w:t>i</w:t>
      </w:r>
      <w:proofErr w:type="spellEnd"/>
      <w:r>
        <w:rPr>
          <w:rFonts w:ascii="仿宋_GB2312" w:eastAsia="仿宋_GB2312" w:hAnsi="宋体" w:cs="宋体" w:hint="eastAsia"/>
          <w:b/>
          <w:bCs/>
          <w:kern w:val="0"/>
          <w:sz w:val="24"/>
          <w:szCs w:val="24"/>
        </w:rPr>
        <w:t>为完成人名次。</w:t>
      </w:r>
    </w:p>
    <w:p w14:paraId="1057573F" w14:textId="77777777" w:rsidR="00BF615F" w:rsidRDefault="004D7E4A">
      <w:pPr>
        <w:pStyle w:val="af0"/>
        <w:widowControl/>
        <w:numPr>
          <w:ilvl w:val="0"/>
          <w:numId w:val="2"/>
        </w:numPr>
        <w:spacing w:line="276" w:lineRule="auto"/>
        <w:ind w:firstLineChars="0"/>
        <w:rPr>
          <w:rFonts w:ascii="仿宋_GB2312" w:eastAsia="仿宋_GB2312" w:hAnsi="宋体" w:cs="宋体"/>
          <w:b/>
          <w:bCs/>
          <w:kern w:val="0"/>
          <w:sz w:val="24"/>
          <w:szCs w:val="24"/>
        </w:rPr>
      </w:pPr>
      <w:proofErr w:type="gramStart"/>
      <w:r>
        <w:rPr>
          <w:rFonts w:ascii="仿宋_GB2312" w:eastAsia="仿宋_GB2312" w:hAnsi="宋体" w:cs="宋体" w:hint="eastAsia"/>
          <w:b/>
          <w:bCs/>
          <w:kern w:val="0"/>
          <w:sz w:val="24"/>
          <w:szCs w:val="24"/>
        </w:rPr>
        <w:t>限学生</w:t>
      </w:r>
      <w:proofErr w:type="gramEnd"/>
      <w:r>
        <w:rPr>
          <w:rFonts w:ascii="仿宋_GB2312" w:eastAsia="仿宋_GB2312" w:hAnsi="宋体" w:cs="宋体" w:hint="eastAsia"/>
          <w:b/>
          <w:bCs/>
          <w:kern w:val="0"/>
          <w:sz w:val="24"/>
          <w:szCs w:val="24"/>
        </w:rPr>
        <w:t>本科阶段作为唯一队员或主力队员（每支队伍主力队员不多于</w:t>
      </w:r>
      <w:r>
        <w:rPr>
          <w:rFonts w:ascii="仿宋_GB2312" w:eastAsia="仿宋_GB2312" w:hAnsi="宋体" w:cs="宋体"/>
          <w:b/>
          <w:bCs/>
          <w:kern w:val="0"/>
          <w:sz w:val="24"/>
          <w:szCs w:val="24"/>
        </w:rPr>
        <w:t>5人</w:t>
      </w:r>
      <w:r>
        <w:rPr>
          <w:rFonts w:ascii="仿宋_GB2312" w:eastAsia="仿宋_GB2312" w:hAnsi="宋体" w:cs="宋体" w:hint="eastAsia"/>
          <w:b/>
          <w:bCs/>
          <w:kern w:val="0"/>
          <w:sz w:val="24"/>
          <w:szCs w:val="24"/>
        </w:rPr>
        <w:t>），同一作品获奖团队成员不分先后时，所有成员均分成果得分。</w:t>
      </w:r>
    </w:p>
    <w:p w14:paraId="01BACBF4" w14:textId="49C77E0F" w:rsidR="00BF615F" w:rsidRDefault="004D7E4A">
      <w:pPr>
        <w:pStyle w:val="af0"/>
        <w:widowControl/>
        <w:numPr>
          <w:ilvl w:val="0"/>
          <w:numId w:val="2"/>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全国学科专业竞赛、全国竞赛奖（非专业）类型由学术专长专家审核小组根据奖项类型清单进行认定。</w:t>
      </w:r>
    </w:p>
    <w:p w14:paraId="762F0EBA" w14:textId="4AC8E42A" w:rsidR="003A6167" w:rsidRDefault="00F66CBC" w:rsidP="00F66CBC">
      <w:pPr>
        <w:pStyle w:val="af0"/>
        <w:widowControl/>
        <w:spacing w:line="276" w:lineRule="auto"/>
        <w:ind w:left="720" w:firstLineChars="0" w:firstLine="0"/>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附表：非专业竞赛</w:t>
      </w:r>
    </w:p>
    <w:tbl>
      <w:tblPr>
        <w:tblW w:w="7552" w:type="dxa"/>
        <w:jc w:val="center"/>
        <w:tblCellMar>
          <w:left w:w="0" w:type="dxa"/>
          <w:right w:w="0" w:type="dxa"/>
        </w:tblCellMar>
        <w:tblLook w:val="04A0" w:firstRow="1" w:lastRow="0" w:firstColumn="1" w:lastColumn="0" w:noHBand="0" w:noVBand="1"/>
      </w:tblPr>
      <w:tblGrid>
        <w:gridCol w:w="1080"/>
        <w:gridCol w:w="3405"/>
        <w:gridCol w:w="3067"/>
      </w:tblGrid>
      <w:tr w:rsidR="00BF615F" w:rsidRPr="003A6167" w14:paraId="0B8A4ED2" w14:textId="77777777" w:rsidTr="00755BC0">
        <w:trPr>
          <w:trHeight w:val="58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54F388" w14:textId="77777777" w:rsidR="00BF615F" w:rsidRPr="003A6167" w:rsidRDefault="004D7E4A">
            <w:pPr>
              <w:widowControl/>
              <w:jc w:val="center"/>
              <w:textAlignment w:val="center"/>
              <w:rPr>
                <w:rFonts w:ascii="仿宋" w:eastAsia="仿宋" w:hAnsi="仿宋" w:cs="Times New Roman"/>
                <w:b/>
                <w:color w:val="000000"/>
                <w:sz w:val="22"/>
              </w:rPr>
            </w:pPr>
            <w:r w:rsidRPr="003A6167">
              <w:rPr>
                <w:rStyle w:val="font41"/>
                <w:rFonts w:ascii="仿宋" w:eastAsia="仿宋" w:hAnsi="仿宋" w:hint="default"/>
                <w:lang w:bidi="ar"/>
              </w:rPr>
              <w:t>级别</w:t>
            </w:r>
          </w:p>
        </w:tc>
        <w:tc>
          <w:tcPr>
            <w:tcW w:w="3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0F597D" w14:textId="77777777" w:rsidR="00BF615F" w:rsidRPr="003A6167" w:rsidRDefault="004D7E4A">
            <w:pPr>
              <w:widowControl/>
              <w:jc w:val="center"/>
              <w:textAlignment w:val="center"/>
              <w:rPr>
                <w:rFonts w:ascii="仿宋" w:eastAsia="仿宋" w:hAnsi="仿宋" w:cs="宋体"/>
                <w:b/>
                <w:color w:val="000000"/>
                <w:sz w:val="22"/>
              </w:rPr>
            </w:pPr>
            <w:r w:rsidRPr="003A6167">
              <w:rPr>
                <w:rFonts w:ascii="仿宋" w:eastAsia="仿宋" w:hAnsi="仿宋" w:cs="宋体" w:hint="eastAsia"/>
                <w:b/>
                <w:color w:val="000000"/>
                <w:kern w:val="0"/>
                <w:sz w:val="22"/>
                <w:lang w:bidi="ar"/>
              </w:rPr>
              <w:t>竞赛名称</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E8C2E9" w14:textId="77777777" w:rsidR="00BF615F" w:rsidRPr="003A6167" w:rsidRDefault="004D7E4A">
            <w:pPr>
              <w:widowControl/>
              <w:jc w:val="center"/>
              <w:textAlignment w:val="center"/>
              <w:rPr>
                <w:rFonts w:ascii="仿宋" w:eastAsia="仿宋" w:hAnsi="仿宋" w:cs="Times New Roman"/>
                <w:b/>
                <w:color w:val="000000"/>
                <w:sz w:val="22"/>
              </w:rPr>
            </w:pPr>
            <w:r w:rsidRPr="003A6167">
              <w:rPr>
                <w:rStyle w:val="font41"/>
                <w:rFonts w:ascii="仿宋" w:eastAsia="仿宋" w:hAnsi="仿宋" w:hint="default"/>
                <w:lang w:bidi="ar"/>
              </w:rPr>
              <w:t>主办单位</w:t>
            </w:r>
          </w:p>
        </w:tc>
      </w:tr>
      <w:tr w:rsidR="00BF615F" w:rsidRPr="003A6167" w14:paraId="7DCC9C5F" w14:textId="77777777" w:rsidTr="00755BC0">
        <w:trPr>
          <w:trHeight w:val="58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E9086"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B5465"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全国大学生创新创业训练计划年会展示</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E1A03A"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教育部高等教育司</w:t>
            </w:r>
          </w:p>
        </w:tc>
      </w:tr>
      <w:tr w:rsidR="00BF615F" w:rsidRPr="003A6167" w14:paraId="50EC6056" w14:textId="77777777" w:rsidTr="00755BC0">
        <w:trPr>
          <w:trHeight w:val="54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7D768"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F8407"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中国大学生程序设计竞赛</w:t>
            </w:r>
            <w:proofErr w:type="gramStart"/>
            <w:r w:rsidRPr="003A6167">
              <w:rPr>
                <w:rFonts w:ascii="仿宋" w:eastAsia="仿宋" w:hAnsi="仿宋" w:cs="宋体" w:hint="eastAsia"/>
                <w:color w:val="000000"/>
                <w:kern w:val="0"/>
                <w:sz w:val="22"/>
                <w:lang w:bidi="ar"/>
              </w:rPr>
              <w:t>赛点赛</w:t>
            </w:r>
            <w:proofErr w:type="gramEnd"/>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E8D2D0"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教育部高等学校计算机类教学指导委员会、中国电子学会</w:t>
            </w:r>
          </w:p>
        </w:tc>
      </w:tr>
      <w:tr w:rsidR="00BF615F" w:rsidRPr="003A6167" w14:paraId="6ADE0475" w14:textId="77777777" w:rsidTr="00755BC0">
        <w:trPr>
          <w:trHeight w:val="54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896F1"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34AE7"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全国大学生信息安全竞赛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5D7854"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教育部高等学校信息安全专业教学指导委员会</w:t>
            </w:r>
          </w:p>
        </w:tc>
      </w:tr>
      <w:tr w:rsidR="00BF615F" w:rsidRPr="003A6167" w14:paraId="79B6D295" w14:textId="77777777" w:rsidTr="00755BC0">
        <w:trPr>
          <w:trHeight w:val="2148"/>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DE374"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BC929"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中国高校计算机大赛</w:t>
            </w:r>
            <w:r w:rsidRPr="003A6167">
              <w:rPr>
                <w:rStyle w:val="font31"/>
                <w:rFonts w:ascii="仿宋" w:eastAsia="仿宋" w:hAnsi="仿宋"/>
                <w:lang w:bidi="ar"/>
              </w:rPr>
              <w:t>-</w:t>
            </w:r>
            <w:r w:rsidRPr="003A6167">
              <w:rPr>
                <w:rStyle w:val="font21"/>
                <w:rFonts w:ascii="仿宋" w:eastAsia="仿宋" w:hAnsi="仿宋" w:hint="default"/>
                <w:lang w:bidi="ar"/>
              </w:rPr>
              <w:t>大数据挑战赛、团体程序设计天梯赛、移动应用创新赛、网络技术挑战赛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90F293"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教育部高等学校计算机类专业教学指导委员会、教育部高等学校软件工程专业教学指导委员会、教育部高等学校大学计算机课程教学指导委员会、全国高等学校计算机教育研究会</w:t>
            </w:r>
          </w:p>
        </w:tc>
      </w:tr>
      <w:tr w:rsidR="00BF615F" w:rsidRPr="003A6167" w14:paraId="6AAB8058" w14:textId="77777777" w:rsidTr="00755BC0">
        <w:trPr>
          <w:trHeight w:val="144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98E85"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D6FD6"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中国大学生计算机设计大赛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D857C2"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31"/>
                <w:rFonts w:ascii="仿宋" w:eastAsia="仿宋" w:hAnsi="仿宋"/>
                <w:lang w:bidi="ar"/>
              </w:rPr>
              <w:t>2018-2022</w:t>
            </w:r>
            <w:r w:rsidRPr="003A6167">
              <w:rPr>
                <w:rStyle w:val="font21"/>
                <w:rFonts w:ascii="仿宋" w:eastAsia="仿宋" w:hAnsi="仿宋" w:hint="default"/>
                <w:lang w:bidi="ar"/>
              </w:rPr>
              <w:t>年教育部大学计算机课程教学指导委员会、中国大学生计算机设计大赛组织委员会</w:t>
            </w:r>
          </w:p>
        </w:tc>
      </w:tr>
      <w:tr w:rsidR="00BF615F" w:rsidRPr="003A6167" w14:paraId="7C012182" w14:textId="77777777" w:rsidTr="00755BC0">
        <w:trPr>
          <w:trHeight w:val="135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7AC20"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国家级</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320A4" w14:textId="77777777" w:rsidR="00BF615F" w:rsidRPr="003A6167" w:rsidRDefault="004D7E4A">
            <w:pPr>
              <w:widowControl/>
              <w:jc w:val="center"/>
              <w:textAlignment w:val="center"/>
              <w:rPr>
                <w:rFonts w:ascii="仿宋" w:eastAsia="仿宋" w:hAnsi="仿宋" w:cs="宋体"/>
                <w:color w:val="000000"/>
                <w:sz w:val="22"/>
              </w:rPr>
            </w:pPr>
            <w:r w:rsidRPr="003A6167">
              <w:rPr>
                <w:rFonts w:ascii="仿宋" w:eastAsia="仿宋" w:hAnsi="仿宋" w:cs="宋体" w:hint="eastAsia"/>
                <w:color w:val="000000"/>
                <w:kern w:val="0"/>
                <w:sz w:val="22"/>
                <w:lang w:bidi="ar"/>
              </w:rPr>
              <w:t>全国大学生数学建模竞赛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80554" w14:textId="77777777" w:rsidR="00BF615F" w:rsidRPr="003A6167" w:rsidRDefault="004D7E4A">
            <w:pPr>
              <w:widowControl/>
              <w:jc w:val="center"/>
              <w:textAlignment w:val="center"/>
              <w:rPr>
                <w:rFonts w:ascii="仿宋" w:eastAsia="仿宋" w:hAnsi="仿宋" w:cs="Times New Roman"/>
                <w:color w:val="000000"/>
                <w:sz w:val="22"/>
              </w:rPr>
            </w:pPr>
            <w:r w:rsidRPr="003A6167">
              <w:rPr>
                <w:rStyle w:val="font21"/>
                <w:rFonts w:ascii="仿宋" w:eastAsia="仿宋" w:hAnsi="仿宋" w:hint="default"/>
                <w:lang w:bidi="ar"/>
              </w:rPr>
              <w:t>教育部高等教育司、中国工业与应用数学学会</w:t>
            </w:r>
          </w:p>
        </w:tc>
      </w:tr>
    </w:tbl>
    <w:p w14:paraId="526F68B1" w14:textId="77777777" w:rsidR="00BF615F" w:rsidRDefault="00BF615F">
      <w:pPr>
        <w:pStyle w:val="af0"/>
        <w:widowControl/>
        <w:numPr>
          <w:ilvl w:val="255"/>
          <w:numId w:val="0"/>
        </w:numPr>
        <w:spacing w:line="276" w:lineRule="auto"/>
        <w:rPr>
          <w:rFonts w:ascii="仿宋_GB2312" w:eastAsia="仿宋_GB2312" w:hAnsi="宋体" w:cs="宋体"/>
          <w:b/>
          <w:bCs/>
          <w:kern w:val="0"/>
          <w:sz w:val="24"/>
          <w:szCs w:val="24"/>
        </w:rPr>
      </w:pPr>
    </w:p>
    <w:p w14:paraId="171040DE" w14:textId="3C1F3C4A" w:rsidR="00BF615F" w:rsidRPr="00F66CBC" w:rsidRDefault="00F66CBC">
      <w:pPr>
        <w:widowControl/>
        <w:spacing w:line="360" w:lineRule="auto"/>
        <w:rPr>
          <w:rFonts w:ascii="仿宋_GB2312" w:eastAsia="仿宋_GB2312" w:hAnsi="宋体" w:cs="宋体"/>
          <w:b/>
          <w:bCs/>
          <w:kern w:val="0"/>
          <w:sz w:val="24"/>
          <w:szCs w:val="24"/>
        </w:rPr>
      </w:pPr>
      <w:r w:rsidRPr="00F66CBC">
        <w:rPr>
          <w:rFonts w:ascii="仿宋_GB2312" w:eastAsia="仿宋_GB2312" w:hAnsi="宋体" w:cs="宋体"/>
          <w:b/>
          <w:bCs/>
          <w:kern w:val="0"/>
          <w:sz w:val="24"/>
          <w:szCs w:val="24"/>
        </w:rPr>
        <w:t>2.</w:t>
      </w:r>
      <w:r w:rsidR="00B46872" w:rsidRPr="00F66CBC">
        <w:rPr>
          <w:rFonts w:ascii="仿宋_GB2312" w:eastAsia="仿宋_GB2312" w:hAnsi="宋体" w:cs="宋体"/>
          <w:b/>
          <w:bCs/>
          <w:kern w:val="0"/>
          <w:sz w:val="24"/>
          <w:szCs w:val="24"/>
        </w:rPr>
        <w:t xml:space="preserve">3. </w:t>
      </w:r>
      <w:r w:rsidR="00B46872" w:rsidRPr="00F66CBC">
        <w:rPr>
          <w:rFonts w:ascii="仿宋_GB2312" w:eastAsia="仿宋_GB2312" w:hAnsi="宋体" w:cs="宋体" w:hint="eastAsia"/>
          <w:b/>
          <w:bCs/>
          <w:kern w:val="0"/>
          <w:sz w:val="24"/>
          <w:szCs w:val="24"/>
        </w:rPr>
        <w:t>除2</w:t>
      </w:r>
      <w:r w:rsidR="00B46872" w:rsidRPr="00F66CBC">
        <w:rPr>
          <w:rFonts w:ascii="仿宋_GB2312" w:eastAsia="仿宋_GB2312" w:hAnsi="宋体" w:cs="宋体"/>
          <w:b/>
          <w:bCs/>
          <w:kern w:val="0"/>
          <w:sz w:val="24"/>
          <w:szCs w:val="24"/>
        </w:rPr>
        <w:t>.1</w:t>
      </w:r>
      <w:r w:rsidR="00B46872" w:rsidRPr="00F66CBC">
        <w:rPr>
          <w:rFonts w:ascii="仿宋_GB2312" w:eastAsia="仿宋_GB2312" w:hAnsi="宋体" w:cs="宋体" w:hint="eastAsia"/>
          <w:b/>
          <w:bCs/>
          <w:kern w:val="0"/>
          <w:sz w:val="24"/>
          <w:szCs w:val="24"/>
        </w:rPr>
        <w:t>、2.</w:t>
      </w:r>
      <w:r w:rsidR="00B46872" w:rsidRPr="00F66CBC">
        <w:rPr>
          <w:rFonts w:ascii="仿宋_GB2312" w:eastAsia="仿宋_GB2312" w:hAnsi="宋体" w:cs="宋体"/>
          <w:b/>
          <w:bCs/>
          <w:kern w:val="0"/>
          <w:sz w:val="24"/>
          <w:szCs w:val="24"/>
        </w:rPr>
        <w:t>2</w:t>
      </w:r>
      <w:r w:rsidR="00B46872" w:rsidRPr="00F66CBC">
        <w:rPr>
          <w:rFonts w:ascii="仿宋_GB2312" w:eastAsia="仿宋_GB2312" w:hAnsi="宋体" w:cs="宋体" w:hint="eastAsia"/>
          <w:b/>
          <w:bCs/>
          <w:kern w:val="0"/>
          <w:sz w:val="24"/>
          <w:szCs w:val="24"/>
        </w:rPr>
        <w:t>所列范围外，其他学术科研</w:t>
      </w:r>
      <w:r w:rsidR="004D7E4A" w:rsidRPr="00F66CBC">
        <w:rPr>
          <w:rFonts w:ascii="仿宋_GB2312" w:eastAsia="仿宋_GB2312" w:hAnsi="宋体" w:cs="宋体" w:hint="eastAsia"/>
          <w:b/>
          <w:bCs/>
          <w:kern w:val="0"/>
          <w:sz w:val="24"/>
          <w:szCs w:val="24"/>
        </w:rPr>
        <w:t>双创</w:t>
      </w:r>
      <w:r w:rsidR="00B46872" w:rsidRPr="00F66CBC">
        <w:rPr>
          <w:rFonts w:ascii="仿宋_GB2312" w:eastAsia="仿宋_GB2312" w:hAnsi="宋体" w:cs="宋体" w:hint="eastAsia"/>
          <w:b/>
          <w:bCs/>
          <w:kern w:val="0"/>
          <w:sz w:val="24"/>
          <w:szCs w:val="24"/>
        </w:rPr>
        <w:t>类</w:t>
      </w:r>
      <w:r w:rsidR="004D7E4A" w:rsidRPr="00F66CBC">
        <w:rPr>
          <w:rFonts w:ascii="仿宋_GB2312" w:eastAsia="仿宋_GB2312" w:hAnsi="宋体" w:cs="宋体" w:hint="eastAsia"/>
          <w:b/>
          <w:bCs/>
          <w:kern w:val="0"/>
          <w:sz w:val="24"/>
          <w:szCs w:val="24"/>
        </w:rPr>
        <w:t>成果</w:t>
      </w:r>
      <w:r w:rsidR="00B46872" w:rsidRPr="00F66CBC">
        <w:rPr>
          <w:rFonts w:ascii="仿宋_GB2312" w:eastAsia="仿宋_GB2312" w:hAnsi="宋体" w:cs="宋体" w:hint="eastAsia"/>
          <w:b/>
          <w:bCs/>
          <w:kern w:val="0"/>
          <w:sz w:val="24"/>
          <w:szCs w:val="24"/>
        </w:rPr>
        <w:t>均</w:t>
      </w:r>
      <w:r w:rsidR="004D7E4A" w:rsidRPr="00F66CBC">
        <w:rPr>
          <w:rFonts w:ascii="仿宋_GB2312" w:eastAsia="仿宋_GB2312" w:hAnsi="宋体" w:cs="宋体" w:hint="eastAsia"/>
          <w:b/>
          <w:bCs/>
          <w:kern w:val="0"/>
          <w:sz w:val="24"/>
          <w:szCs w:val="24"/>
        </w:rPr>
        <w:t>不计</w:t>
      </w:r>
      <w:proofErr w:type="gramStart"/>
      <w:r w:rsidR="004D7E4A" w:rsidRPr="00F66CBC">
        <w:rPr>
          <w:rFonts w:ascii="仿宋_GB2312" w:eastAsia="仿宋_GB2312" w:hAnsi="宋体" w:cs="宋体" w:hint="eastAsia"/>
          <w:b/>
          <w:bCs/>
          <w:kern w:val="0"/>
          <w:sz w:val="24"/>
          <w:szCs w:val="24"/>
        </w:rPr>
        <w:t>入素质</w:t>
      </w:r>
      <w:proofErr w:type="gramEnd"/>
      <w:r w:rsidR="004D7E4A" w:rsidRPr="00F66CBC">
        <w:rPr>
          <w:rFonts w:ascii="仿宋_GB2312" w:eastAsia="仿宋_GB2312" w:hAnsi="宋体" w:cs="宋体" w:hint="eastAsia"/>
          <w:b/>
          <w:bCs/>
          <w:kern w:val="0"/>
          <w:sz w:val="24"/>
          <w:szCs w:val="24"/>
        </w:rPr>
        <w:t>加分。</w:t>
      </w:r>
    </w:p>
    <w:p w14:paraId="65955412" w14:textId="77777777" w:rsidR="00BF615F" w:rsidRPr="00F66CBC" w:rsidRDefault="00BF615F">
      <w:pPr>
        <w:widowControl/>
        <w:spacing w:line="360" w:lineRule="auto"/>
        <w:rPr>
          <w:rFonts w:ascii="仿宋_GB2312" w:eastAsia="仿宋_GB2312" w:hAnsi="宋体" w:cs="宋体"/>
          <w:kern w:val="0"/>
          <w:sz w:val="24"/>
          <w:szCs w:val="24"/>
        </w:rPr>
      </w:pPr>
    </w:p>
    <w:p w14:paraId="2CC7250F" w14:textId="699EE462" w:rsidR="00BF615F" w:rsidRDefault="00F66CBC">
      <w:pPr>
        <w:widowControl/>
        <w:spacing w:line="360" w:lineRule="auto"/>
        <w:rPr>
          <w:rFonts w:ascii="仿宋_GB2312" w:eastAsia="仿宋_GB2312" w:hAnsi="宋体" w:cs="宋体"/>
          <w:kern w:val="0"/>
          <w:sz w:val="24"/>
          <w:szCs w:val="24"/>
        </w:rPr>
      </w:pPr>
      <w:r>
        <w:rPr>
          <w:rFonts w:ascii="仿宋_GB2312" w:eastAsia="仿宋_GB2312" w:hAnsi="宋体" w:cs="宋体"/>
          <w:b/>
          <w:bCs/>
          <w:kern w:val="0"/>
          <w:sz w:val="24"/>
          <w:szCs w:val="24"/>
        </w:rPr>
        <w:t>3</w:t>
      </w:r>
      <w:r w:rsidR="004D7E4A">
        <w:rPr>
          <w:rFonts w:ascii="仿宋_GB2312" w:eastAsia="仿宋_GB2312" w:hAnsi="宋体" w:cs="宋体" w:hint="eastAsia"/>
          <w:b/>
          <w:bCs/>
          <w:kern w:val="0"/>
          <w:sz w:val="24"/>
          <w:szCs w:val="24"/>
        </w:rPr>
        <w:t>. 院系其他综合加分项：S</w:t>
      </w:r>
      <w:r w:rsidR="004D7E4A">
        <w:rPr>
          <w:rFonts w:ascii="仿宋_GB2312" w:eastAsia="仿宋_GB2312" w:hAnsi="宋体" w:cs="宋体" w:hint="eastAsia"/>
          <w:b/>
          <w:bCs/>
          <w:kern w:val="0"/>
          <w:sz w:val="24"/>
          <w:szCs w:val="24"/>
          <w:vertAlign w:val="subscript"/>
        </w:rPr>
        <w:t>4</w:t>
      </w:r>
      <w:r w:rsidR="004D7E4A">
        <w:rPr>
          <w:rFonts w:ascii="仿宋_GB2312" w:eastAsia="仿宋_GB2312" w:hAnsi="宋体" w:cs="宋体" w:hint="eastAsia"/>
          <w:b/>
          <w:bCs/>
          <w:kern w:val="0"/>
          <w:sz w:val="24"/>
          <w:szCs w:val="24"/>
        </w:rPr>
        <w:t>（该项加分上限为</w:t>
      </w:r>
      <w:r w:rsidR="004D7E4A">
        <w:rPr>
          <w:rFonts w:ascii="仿宋_GB2312" w:eastAsia="仿宋_GB2312" w:hAnsi="宋体" w:cs="宋体"/>
          <w:b/>
          <w:bCs/>
          <w:kern w:val="0"/>
          <w:sz w:val="24"/>
          <w:szCs w:val="24"/>
        </w:rPr>
        <w:t>2</w:t>
      </w:r>
      <w:r w:rsidR="004D7E4A">
        <w:rPr>
          <w:rFonts w:ascii="仿宋_GB2312" w:eastAsia="仿宋_GB2312" w:hAnsi="宋体" w:cs="宋体" w:hint="eastAsia"/>
          <w:b/>
          <w:bCs/>
          <w:kern w:val="0"/>
          <w:sz w:val="24"/>
          <w:szCs w:val="24"/>
        </w:rPr>
        <w:t>分）</w:t>
      </w:r>
    </w:p>
    <w:p w14:paraId="6EE58737"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表彰优秀加分以表彰级别与表彰等级为标准。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3295"/>
      </w:tblGrid>
      <w:tr w:rsidR="00BF615F" w14:paraId="407AC6AE" w14:textId="77777777">
        <w:tc>
          <w:tcPr>
            <w:tcW w:w="3014" w:type="pct"/>
          </w:tcPr>
          <w:p w14:paraId="76812FDB" w14:textId="77777777" w:rsidR="00BF615F" w:rsidRDefault="004D7E4A">
            <w:pPr>
              <w:spacing w:line="360" w:lineRule="auto"/>
              <w:jc w:val="center"/>
              <w:rPr>
                <w:rFonts w:ascii="仿宋_GB2312" w:eastAsia="仿宋_GB2312"/>
                <w:b/>
                <w:sz w:val="24"/>
                <w:szCs w:val="24"/>
              </w:rPr>
            </w:pPr>
            <w:r>
              <w:rPr>
                <w:rFonts w:ascii="仿宋_GB2312" w:eastAsia="仿宋_GB2312" w:hint="eastAsia"/>
                <w:b/>
                <w:sz w:val="24"/>
                <w:szCs w:val="24"/>
              </w:rPr>
              <w:t>类别</w:t>
            </w:r>
          </w:p>
        </w:tc>
        <w:tc>
          <w:tcPr>
            <w:tcW w:w="1986" w:type="pct"/>
          </w:tcPr>
          <w:p w14:paraId="5515CD88" w14:textId="77777777" w:rsidR="00BF615F" w:rsidRDefault="004D7E4A">
            <w:pPr>
              <w:spacing w:line="360" w:lineRule="auto"/>
              <w:jc w:val="center"/>
              <w:rPr>
                <w:rFonts w:ascii="仿宋_GB2312" w:eastAsia="仿宋_GB2312"/>
                <w:b/>
                <w:sz w:val="24"/>
                <w:szCs w:val="24"/>
              </w:rPr>
            </w:pPr>
            <w:r>
              <w:rPr>
                <w:rFonts w:ascii="仿宋_GB2312" w:eastAsia="仿宋_GB2312" w:hint="eastAsia"/>
                <w:b/>
                <w:sz w:val="24"/>
                <w:szCs w:val="24"/>
              </w:rPr>
              <w:t>分值</w:t>
            </w:r>
          </w:p>
        </w:tc>
      </w:tr>
      <w:tr w:rsidR="00BF615F" w14:paraId="24A60AB7" w14:textId="77777777">
        <w:tc>
          <w:tcPr>
            <w:tcW w:w="3014" w:type="pct"/>
            <w:vAlign w:val="center"/>
          </w:tcPr>
          <w:p w14:paraId="4124C6BF" w14:textId="77777777" w:rsidR="00BF615F" w:rsidRDefault="004D7E4A">
            <w:pPr>
              <w:spacing w:line="360" w:lineRule="auto"/>
              <w:rPr>
                <w:rFonts w:ascii="仿宋_GB2312" w:eastAsia="仿宋_GB2312"/>
                <w:sz w:val="24"/>
                <w:szCs w:val="24"/>
              </w:rPr>
            </w:pPr>
            <w:r>
              <w:rPr>
                <w:rFonts w:ascii="仿宋_GB2312" w:eastAsia="仿宋_GB2312" w:hint="eastAsia"/>
                <w:sz w:val="24"/>
                <w:szCs w:val="24"/>
              </w:rPr>
              <w:t>前往国际组织实习（超过三个月）</w:t>
            </w:r>
          </w:p>
        </w:tc>
        <w:tc>
          <w:tcPr>
            <w:tcW w:w="1986" w:type="pct"/>
            <w:vAlign w:val="center"/>
          </w:tcPr>
          <w:p w14:paraId="3AE95671" w14:textId="77777777" w:rsidR="00BF615F" w:rsidRDefault="004D7E4A">
            <w:pPr>
              <w:spacing w:line="360" w:lineRule="auto"/>
              <w:jc w:val="center"/>
              <w:rPr>
                <w:rFonts w:ascii="仿宋_GB2312" w:eastAsia="仿宋_GB2312"/>
                <w:sz w:val="24"/>
                <w:szCs w:val="24"/>
              </w:rPr>
            </w:pPr>
            <w:r>
              <w:rPr>
                <w:rFonts w:ascii="仿宋_GB2312" w:eastAsia="仿宋_GB2312" w:hint="eastAsia"/>
                <w:sz w:val="24"/>
                <w:szCs w:val="24"/>
              </w:rPr>
              <w:t>１</w:t>
            </w:r>
          </w:p>
        </w:tc>
      </w:tr>
      <w:tr w:rsidR="00BF615F" w14:paraId="48ED7865" w14:textId="77777777">
        <w:tc>
          <w:tcPr>
            <w:tcW w:w="3014" w:type="pct"/>
            <w:vAlign w:val="center"/>
          </w:tcPr>
          <w:p w14:paraId="10F5C3E8" w14:textId="77777777" w:rsidR="00BF615F" w:rsidRDefault="004D7E4A">
            <w:pPr>
              <w:spacing w:line="360" w:lineRule="auto"/>
              <w:rPr>
                <w:rFonts w:ascii="仿宋_GB2312" w:eastAsia="仿宋_GB2312"/>
                <w:sz w:val="24"/>
                <w:szCs w:val="24"/>
              </w:rPr>
            </w:pPr>
            <w:r>
              <w:rPr>
                <w:rFonts w:ascii="仿宋_GB2312" w:eastAsia="仿宋_GB2312" w:hint="eastAsia"/>
                <w:sz w:val="24"/>
                <w:szCs w:val="24"/>
              </w:rPr>
              <w:t>省部级以上重大活动优秀志愿者，在一线岗位表现突出（有官方证书）</w:t>
            </w:r>
          </w:p>
        </w:tc>
        <w:tc>
          <w:tcPr>
            <w:tcW w:w="1986" w:type="pct"/>
            <w:vAlign w:val="center"/>
          </w:tcPr>
          <w:p w14:paraId="3F696250" w14:textId="77777777" w:rsidR="00BF615F" w:rsidRDefault="004D7E4A">
            <w:pPr>
              <w:spacing w:line="360" w:lineRule="auto"/>
              <w:jc w:val="center"/>
              <w:rPr>
                <w:rFonts w:ascii="仿宋_GB2312" w:eastAsia="仿宋_GB2312"/>
                <w:sz w:val="24"/>
                <w:szCs w:val="24"/>
              </w:rPr>
            </w:pPr>
            <w:r>
              <w:rPr>
                <w:rFonts w:ascii="仿宋_GB2312" w:eastAsia="仿宋_GB2312" w:hint="eastAsia"/>
                <w:sz w:val="24"/>
                <w:szCs w:val="24"/>
              </w:rPr>
              <w:t>１</w:t>
            </w:r>
          </w:p>
        </w:tc>
      </w:tr>
    </w:tbl>
    <w:p w14:paraId="593092A8" w14:textId="77777777" w:rsidR="00BF615F" w:rsidRDefault="004D7E4A">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注：有多项国际组织实习（三个月及以上）经历的，</w:t>
      </w:r>
      <w:proofErr w:type="gramStart"/>
      <w:r>
        <w:rPr>
          <w:rFonts w:ascii="仿宋_GB2312" w:eastAsia="仿宋_GB2312" w:hAnsi="宋体" w:cs="宋体" w:hint="eastAsia"/>
          <w:b/>
          <w:bCs/>
          <w:kern w:val="0"/>
          <w:sz w:val="24"/>
          <w:szCs w:val="24"/>
        </w:rPr>
        <w:t>就高计一次</w:t>
      </w:r>
      <w:proofErr w:type="gramEnd"/>
      <w:r>
        <w:rPr>
          <w:rFonts w:ascii="仿宋_GB2312" w:eastAsia="仿宋_GB2312" w:hAnsi="宋体" w:cs="宋体" w:hint="eastAsia"/>
          <w:b/>
          <w:bCs/>
          <w:kern w:val="0"/>
          <w:sz w:val="24"/>
          <w:szCs w:val="24"/>
        </w:rPr>
        <w:t>；有多项志愿服务的，</w:t>
      </w:r>
      <w:proofErr w:type="gramStart"/>
      <w:r>
        <w:rPr>
          <w:rFonts w:ascii="仿宋_GB2312" w:eastAsia="仿宋_GB2312" w:hAnsi="宋体" w:cs="宋体" w:hint="eastAsia"/>
          <w:b/>
          <w:bCs/>
          <w:kern w:val="0"/>
          <w:sz w:val="24"/>
          <w:szCs w:val="24"/>
        </w:rPr>
        <w:t>就高计一次</w:t>
      </w:r>
      <w:proofErr w:type="gramEnd"/>
      <w:r>
        <w:rPr>
          <w:rFonts w:ascii="仿宋_GB2312" w:eastAsia="仿宋_GB2312" w:hAnsi="宋体" w:cs="宋体" w:hint="eastAsia"/>
          <w:b/>
          <w:bCs/>
          <w:kern w:val="0"/>
          <w:sz w:val="24"/>
          <w:szCs w:val="24"/>
        </w:rPr>
        <w:t>。两项分别都有加分的，可以累加。</w:t>
      </w:r>
    </w:p>
    <w:p w14:paraId="37771A50" w14:textId="77777777" w:rsidR="00BF615F" w:rsidRDefault="00BF615F">
      <w:pPr>
        <w:widowControl/>
        <w:spacing w:line="360" w:lineRule="auto"/>
        <w:rPr>
          <w:rFonts w:ascii="仿宋_GB2312" w:eastAsia="仿宋_GB2312" w:hAnsi="宋体" w:cs="宋体"/>
          <w:kern w:val="0"/>
          <w:sz w:val="24"/>
          <w:szCs w:val="24"/>
        </w:rPr>
      </w:pPr>
    </w:p>
    <w:p w14:paraId="6F393C63" w14:textId="3865E014" w:rsidR="00BF615F" w:rsidRDefault="00F66CBC">
      <w:pPr>
        <w:widowControl/>
        <w:spacing w:line="360" w:lineRule="auto"/>
        <w:rPr>
          <w:rFonts w:ascii="仿宋_GB2312" w:eastAsia="仿宋_GB2312" w:hAnsi="宋体" w:cs="宋体"/>
          <w:b/>
          <w:bCs/>
          <w:kern w:val="0"/>
          <w:sz w:val="24"/>
          <w:szCs w:val="24"/>
        </w:rPr>
      </w:pPr>
      <w:r>
        <w:rPr>
          <w:rFonts w:ascii="仿宋_GB2312" w:eastAsia="仿宋_GB2312" w:hAnsi="宋体" w:cs="宋体"/>
          <w:b/>
          <w:bCs/>
          <w:kern w:val="0"/>
          <w:sz w:val="24"/>
          <w:szCs w:val="24"/>
        </w:rPr>
        <w:t>4</w:t>
      </w:r>
      <w:r w:rsidR="004D7E4A">
        <w:rPr>
          <w:rFonts w:ascii="仿宋_GB2312" w:eastAsia="仿宋_GB2312" w:hAnsi="宋体" w:cs="宋体" w:hint="eastAsia"/>
          <w:b/>
          <w:bCs/>
          <w:kern w:val="0"/>
          <w:sz w:val="24"/>
          <w:szCs w:val="24"/>
        </w:rPr>
        <w:t>、</w:t>
      </w:r>
      <w:r w:rsidR="004D7E4A">
        <w:rPr>
          <w:rFonts w:ascii="仿宋_GB2312" w:eastAsia="仿宋_GB2312" w:hAnsi="宋体" w:cs="宋体"/>
          <w:b/>
          <w:bCs/>
          <w:kern w:val="0"/>
          <w:sz w:val="24"/>
          <w:szCs w:val="24"/>
        </w:rPr>
        <w:t>校级素质类加分</w:t>
      </w:r>
      <w:r w:rsidR="004D7E4A">
        <w:rPr>
          <w:rFonts w:ascii="仿宋_GB2312" w:eastAsia="仿宋_GB2312" w:hAnsi="宋体" w:cs="宋体" w:hint="eastAsia"/>
          <w:b/>
          <w:bCs/>
          <w:kern w:val="0"/>
          <w:sz w:val="24"/>
          <w:szCs w:val="24"/>
        </w:rPr>
        <w:t>项：</w:t>
      </w:r>
      <w:r w:rsidR="004D7E4A">
        <w:rPr>
          <w:rFonts w:ascii="仿宋_GB2312" w:eastAsia="仿宋_GB2312" w:hAnsi="宋体" w:cs="宋体"/>
          <w:b/>
          <w:bCs/>
          <w:kern w:val="0"/>
          <w:sz w:val="24"/>
          <w:szCs w:val="24"/>
        </w:rPr>
        <w:t>S</w:t>
      </w:r>
      <w:r w:rsidR="004D7E4A">
        <w:rPr>
          <w:rFonts w:ascii="仿宋_GB2312" w:eastAsia="仿宋_GB2312" w:hAnsi="宋体" w:cs="宋体"/>
          <w:b/>
          <w:bCs/>
          <w:kern w:val="0"/>
          <w:sz w:val="24"/>
          <w:szCs w:val="24"/>
          <w:vertAlign w:val="subscript"/>
        </w:rPr>
        <w:t>5</w:t>
      </w:r>
    </w:p>
    <w:p w14:paraId="01CE8D31"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4</w:t>
      </w:r>
      <w:r>
        <w:rPr>
          <w:rFonts w:ascii="仿宋_GB2312" w:eastAsia="仿宋_GB2312" w:hAnsi="宋体" w:cs="宋体"/>
          <w:kern w:val="0"/>
          <w:sz w:val="24"/>
          <w:szCs w:val="24"/>
        </w:rPr>
        <w:t xml:space="preserve">.1 </w:t>
      </w:r>
      <w:r>
        <w:rPr>
          <w:rFonts w:ascii="仿宋_GB2312" w:eastAsia="仿宋_GB2312" w:hAnsi="宋体" w:cs="宋体" w:hint="eastAsia"/>
          <w:kern w:val="0"/>
          <w:sz w:val="24"/>
          <w:szCs w:val="24"/>
        </w:rPr>
        <w:t>参军入伍服兵役。经学校相关职能部门审核，本科阶段应征入伍，服役期间各方面表现良好，未受任何处分，圆满履行兵役义务者，由</w:t>
      </w:r>
      <w:proofErr w:type="gramStart"/>
      <w:r>
        <w:rPr>
          <w:rFonts w:ascii="仿宋_GB2312" w:eastAsia="仿宋_GB2312" w:hAnsi="宋体" w:cs="宋体" w:hint="eastAsia"/>
          <w:kern w:val="0"/>
          <w:sz w:val="24"/>
          <w:szCs w:val="24"/>
        </w:rPr>
        <w:t>校推免</w:t>
      </w:r>
      <w:proofErr w:type="gramEnd"/>
      <w:r>
        <w:rPr>
          <w:rFonts w:ascii="仿宋_GB2312" w:eastAsia="仿宋_GB2312" w:hAnsi="宋体" w:cs="宋体" w:hint="eastAsia"/>
          <w:kern w:val="0"/>
          <w:sz w:val="24"/>
          <w:szCs w:val="24"/>
        </w:rPr>
        <w:t>工作领导小组每年根据实际情况确定该项素质加分，下达至相关单位，直接计入综合成绩。</w:t>
      </w:r>
    </w:p>
    <w:p w14:paraId="6C0B4194" w14:textId="77777777"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kern w:val="0"/>
          <w:sz w:val="24"/>
          <w:szCs w:val="24"/>
        </w:rPr>
        <w:t>4.2 艺术素养。学生本科阶段积极参加学校艺术团训练，并在大型活动或比赛中做出突出贡献的，由学校相关职能部门审定，可推荐不超过4人获得艺术素养加分（上限原则上不超过2分，对于代表学校在全国性比赛中有突出比赛成绩的学生，学校相关职能部门可报</w:t>
      </w:r>
      <w:proofErr w:type="gramStart"/>
      <w:r>
        <w:rPr>
          <w:rFonts w:ascii="仿宋_GB2312" w:eastAsia="仿宋_GB2312" w:hAnsi="宋体" w:cs="宋体"/>
          <w:kern w:val="0"/>
          <w:sz w:val="24"/>
          <w:szCs w:val="24"/>
        </w:rPr>
        <w:t>校推免</w:t>
      </w:r>
      <w:proofErr w:type="gramEnd"/>
      <w:r>
        <w:rPr>
          <w:rFonts w:ascii="仿宋_GB2312" w:eastAsia="仿宋_GB2312" w:hAnsi="宋体" w:cs="宋体"/>
          <w:kern w:val="0"/>
          <w:sz w:val="24"/>
          <w:szCs w:val="24"/>
        </w:rPr>
        <w:t>工作领导小组讨论，确定</w:t>
      </w:r>
      <w:proofErr w:type="gramStart"/>
      <w:r>
        <w:rPr>
          <w:rFonts w:ascii="仿宋_GB2312" w:eastAsia="仿宋_GB2312" w:hAnsi="宋体" w:cs="宋体"/>
          <w:kern w:val="0"/>
          <w:sz w:val="24"/>
          <w:szCs w:val="24"/>
        </w:rPr>
        <w:t>赋分分</w:t>
      </w:r>
      <w:proofErr w:type="gramEnd"/>
      <w:r>
        <w:rPr>
          <w:rFonts w:ascii="仿宋_GB2312" w:eastAsia="仿宋_GB2312" w:hAnsi="宋体" w:cs="宋体"/>
          <w:kern w:val="0"/>
          <w:sz w:val="24"/>
          <w:szCs w:val="24"/>
        </w:rPr>
        <w:t>值），下达至相关单位，直接计入综合成绩。</w:t>
      </w:r>
    </w:p>
    <w:p w14:paraId="06DFAE20" w14:textId="722C3493" w:rsidR="00BF615F" w:rsidRDefault="004D7E4A">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br/>
      </w:r>
      <w:r w:rsidR="00F66CBC">
        <w:rPr>
          <w:rFonts w:ascii="仿宋_GB2312" w:eastAsia="仿宋_GB2312" w:hAnsi="宋体" w:cs="宋体"/>
          <w:b/>
          <w:bCs/>
          <w:kern w:val="0"/>
          <w:sz w:val="24"/>
          <w:szCs w:val="24"/>
        </w:rPr>
        <w:t>5</w:t>
      </w:r>
      <w:r>
        <w:rPr>
          <w:rFonts w:ascii="仿宋_GB2312" w:eastAsia="仿宋_GB2312" w:hAnsi="宋体" w:cs="宋体" w:hint="eastAsia"/>
          <w:b/>
          <w:bCs/>
          <w:kern w:val="0"/>
          <w:sz w:val="24"/>
          <w:szCs w:val="24"/>
        </w:rPr>
        <w:t>、综合</w:t>
      </w:r>
      <w:r w:rsidR="006B0242">
        <w:rPr>
          <w:rFonts w:ascii="仿宋_GB2312" w:eastAsia="仿宋_GB2312" w:hAnsi="宋体" w:cs="宋体" w:hint="eastAsia"/>
          <w:b/>
          <w:bCs/>
          <w:kern w:val="0"/>
          <w:sz w:val="24"/>
          <w:szCs w:val="24"/>
        </w:rPr>
        <w:t>扣</w:t>
      </w:r>
      <w:r>
        <w:rPr>
          <w:rFonts w:ascii="仿宋_GB2312" w:eastAsia="仿宋_GB2312" w:hAnsi="宋体" w:cs="宋体" w:hint="eastAsia"/>
          <w:b/>
          <w:bCs/>
          <w:kern w:val="0"/>
          <w:sz w:val="24"/>
          <w:szCs w:val="24"/>
        </w:rPr>
        <w:t>分项（S</w:t>
      </w:r>
      <w:r>
        <w:rPr>
          <w:rFonts w:ascii="仿宋_GB2312" w:eastAsia="仿宋_GB2312" w:hAnsi="宋体" w:cs="宋体"/>
          <w:b/>
          <w:bCs/>
          <w:kern w:val="0"/>
          <w:sz w:val="24"/>
          <w:szCs w:val="24"/>
          <w:vertAlign w:val="subscript"/>
        </w:rPr>
        <w:t>6</w:t>
      </w:r>
      <w:r>
        <w:rPr>
          <w:rFonts w:ascii="仿宋_GB2312" w:eastAsia="仿宋_GB2312" w:hAnsi="宋体" w:cs="宋体" w:hint="eastAsia"/>
          <w:b/>
          <w:bCs/>
          <w:kern w:val="0"/>
          <w:sz w:val="24"/>
          <w:szCs w:val="24"/>
        </w:rPr>
        <w:t>）</w:t>
      </w:r>
    </w:p>
    <w:p w14:paraId="4E27C6A2" w14:textId="77777777" w:rsidR="00BF615F" w:rsidRDefault="004D7E4A">
      <w:pPr>
        <w:pStyle w:val="af0"/>
        <w:widowControl/>
        <w:numPr>
          <w:ilvl w:val="0"/>
          <w:numId w:val="3"/>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受过纪律处分的学生，</w:t>
      </w:r>
      <w:proofErr w:type="gramStart"/>
      <w:r>
        <w:rPr>
          <w:rFonts w:ascii="仿宋_GB2312" w:eastAsia="仿宋_GB2312" w:hAnsi="宋体" w:cs="宋体" w:hint="eastAsia"/>
          <w:kern w:val="0"/>
          <w:sz w:val="24"/>
          <w:szCs w:val="24"/>
        </w:rPr>
        <w:t>推免工作</w:t>
      </w:r>
      <w:proofErr w:type="gramEnd"/>
      <w:r>
        <w:rPr>
          <w:rFonts w:ascii="仿宋_GB2312" w:eastAsia="仿宋_GB2312" w:hAnsi="宋体" w:cs="宋体" w:hint="eastAsia"/>
          <w:kern w:val="0"/>
          <w:sz w:val="24"/>
          <w:szCs w:val="24"/>
        </w:rPr>
        <w:t>开始（日期以学校发布通知为准）前处分已解除，学院将对其严格审核，并对其确立综合得分减分项（平均分）设置如下：</w:t>
      </w:r>
    </w:p>
    <w:p w14:paraId="66FC19DA" w14:textId="77777777" w:rsidR="00BF615F" w:rsidRDefault="004D7E4A">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通报批评：5分/次</w:t>
      </w:r>
    </w:p>
    <w:p w14:paraId="7078BAB3" w14:textId="77777777" w:rsidR="00BF615F" w:rsidRDefault="004D7E4A">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警告：10分/次</w:t>
      </w:r>
    </w:p>
    <w:p w14:paraId="629F648E" w14:textId="77777777" w:rsidR="00BF615F" w:rsidRDefault="004D7E4A">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严重警告：20分/次</w:t>
      </w:r>
    </w:p>
    <w:p w14:paraId="17E17B6C" w14:textId="77777777" w:rsidR="00BF615F" w:rsidRDefault="004D7E4A">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留校查看：30分/次</w:t>
      </w:r>
    </w:p>
    <w:p w14:paraId="40489DEC" w14:textId="77777777" w:rsidR="00BF615F" w:rsidRDefault="004D7E4A">
      <w:pPr>
        <w:pStyle w:val="af0"/>
        <w:widowControl/>
        <w:numPr>
          <w:ilvl w:val="0"/>
          <w:numId w:val="3"/>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最终核减项需要累加。</w:t>
      </w:r>
    </w:p>
    <w:p w14:paraId="3CDF4FB6" w14:textId="77777777" w:rsidR="00BF615F" w:rsidRDefault="00BF615F">
      <w:pPr>
        <w:widowControl/>
        <w:spacing w:line="360" w:lineRule="auto"/>
        <w:rPr>
          <w:rFonts w:ascii="仿宋_GB2312" w:eastAsia="仿宋_GB2312" w:hAnsi="宋体" w:cs="宋体"/>
          <w:kern w:val="0"/>
          <w:sz w:val="24"/>
          <w:szCs w:val="24"/>
        </w:rPr>
      </w:pPr>
    </w:p>
    <w:p w14:paraId="5E01BEF3" w14:textId="77777777" w:rsidR="00BF615F" w:rsidRDefault="004D7E4A">
      <w:pPr>
        <w:widowControl/>
        <w:spacing w:line="360" w:lineRule="auto"/>
        <w:outlineLvl w:val="1"/>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四、实施程序</w:t>
      </w:r>
    </w:p>
    <w:p w14:paraId="04075536"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补缓考</w:t>
      </w:r>
      <w:proofErr w:type="gramEnd"/>
      <w:r>
        <w:rPr>
          <w:rFonts w:ascii="仿宋_GB2312" w:eastAsia="仿宋_GB2312" w:hAnsi="宋体" w:cs="宋体" w:hint="eastAsia"/>
          <w:kern w:val="0"/>
          <w:sz w:val="24"/>
          <w:szCs w:val="24"/>
        </w:rPr>
        <w:t>成绩更新、相关证明材料提交，在</w:t>
      </w:r>
      <w:r>
        <w:rPr>
          <w:rFonts w:ascii="仿宋_GB2312" w:eastAsia="仿宋_GB2312" w:hAnsi="宋体" w:cs="宋体" w:hint="eastAsia"/>
          <w:b/>
          <w:kern w:val="0"/>
          <w:sz w:val="24"/>
          <w:szCs w:val="24"/>
        </w:rPr>
        <w:t>截止时间按照教育部和学校相关文件在8月底和9月初确定</w:t>
      </w:r>
      <w:r>
        <w:rPr>
          <w:rFonts w:ascii="仿宋_GB2312" w:eastAsia="仿宋_GB2312" w:hAnsi="宋体" w:cs="宋体" w:hint="eastAsia"/>
          <w:kern w:val="0"/>
          <w:sz w:val="24"/>
          <w:szCs w:val="24"/>
        </w:rPr>
        <w:t>。</w:t>
      </w:r>
    </w:p>
    <w:p w14:paraId="285C9F6F"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9月上旬（预计），教育部</w:t>
      </w:r>
      <w:proofErr w:type="gramStart"/>
      <w:r>
        <w:rPr>
          <w:rFonts w:ascii="仿宋_GB2312" w:eastAsia="仿宋_GB2312" w:hAnsi="宋体" w:cs="宋体" w:hint="eastAsia"/>
          <w:kern w:val="0"/>
          <w:sz w:val="24"/>
          <w:szCs w:val="24"/>
        </w:rPr>
        <w:t>下达推免工作</w:t>
      </w:r>
      <w:proofErr w:type="gramEnd"/>
      <w:r>
        <w:rPr>
          <w:rFonts w:ascii="仿宋_GB2312" w:eastAsia="仿宋_GB2312" w:hAnsi="宋体" w:cs="宋体" w:hint="eastAsia"/>
          <w:kern w:val="0"/>
          <w:sz w:val="24"/>
          <w:szCs w:val="24"/>
        </w:rPr>
        <w:t>通知，我校正式</w:t>
      </w:r>
      <w:proofErr w:type="gramStart"/>
      <w:r>
        <w:rPr>
          <w:rFonts w:ascii="仿宋_GB2312" w:eastAsia="仿宋_GB2312" w:hAnsi="宋体" w:cs="宋体" w:hint="eastAsia"/>
          <w:kern w:val="0"/>
          <w:sz w:val="24"/>
          <w:szCs w:val="24"/>
        </w:rPr>
        <w:t>启动推免工</w:t>
      </w:r>
      <w:proofErr w:type="gramEnd"/>
      <w:r>
        <w:rPr>
          <w:rFonts w:ascii="仿宋_GB2312" w:eastAsia="仿宋_GB2312" w:hAnsi="宋体" w:cs="宋体" w:hint="eastAsia"/>
          <w:kern w:val="0"/>
          <w:sz w:val="24"/>
          <w:szCs w:val="24"/>
        </w:rPr>
        <w:t>作。各专业推荐名额，由学院根据学校下达名额，结合具体情况进行分配。</w:t>
      </w:r>
    </w:p>
    <w:p w14:paraId="045D1C40"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学院组织综合排名，计算学业成绩，组织做好素质类项目的审核鉴定，由学院学术专长专家审核小组对学术科研创新</w:t>
      </w:r>
      <w:proofErr w:type="gramStart"/>
      <w:r>
        <w:rPr>
          <w:rFonts w:ascii="仿宋_GB2312" w:eastAsia="仿宋_GB2312" w:hAnsi="宋体" w:cs="宋体" w:hint="eastAsia"/>
          <w:kern w:val="0"/>
          <w:sz w:val="24"/>
          <w:szCs w:val="24"/>
        </w:rPr>
        <w:t>类素质</w:t>
      </w:r>
      <w:proofErr w:type="gramEnd"/>
      <w:r>
        <w:rPr>
          <w:rFonts w:ascii="仿宋_GB2312" w:eastAsia="仿宋_GB2312" w:hAnsi="宋体" w:cs="宋体" w:hint="eastAsia"/>
          <w:kern w:val="0"/>
          <w:sz w:val="24"/>
          <w:szCs w:val="24"/>
        </w:rPr>
        <w:t>加分项目申请同学进行审核鉴定，并组织一定范围的公开答辩，评估申请同学在成果中的贡献。</w:t>
      </w:r>
    </w:p>
    <w:p w14:paraId="03117C33"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符合推荐资格的各专业同学按照得分S从高到低进行推荐（入围</w:t>
      </w:r>
      <w:proofErr w:type="gramStart"/>
      <w:r>
        <w:rPr>
          <w:rFonts w:ascii="仿宋_GB2312" w:eastAsia="仿宋_GB2312" w:hAnsi="宋体" w:cs="宋体" w:hint="eastAsia"/>
          <w:kern w:val="0"/>
          <w:sz w:val="24"/>
          <w:szCs w:val="24"/>
        </w:rPr>
        <w:t>推免拟</w:t>
      </w:r>
      <w:proofErr w:type="gramEnd"/>
      <w:r>
        <w:rPr>
          <w:rFonts w:ascii="仿宋_GB2312" w:eastAsia="仿宋_GB2312" w:hAnsi="宋体" w:cs="宋体" w:hint="eastAsia"/>
          <w:kern w:val="0"/>
          <w:sz w:val="24"/>
          <w:szCs w:val="24"/>
        </w:rPr>
        <w:t>推荐名额最后一名如有同分的情况，按照学业成绩得分的高低进行排名），学院公示期内如出现退出时依次替补。</w:t>
      </w:r>
    </w:p>
    <w:p w14:paraId="50D665CD"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将各</w:t>
      </w:r>
      <w:proofErr w:type="gramStart"/>
      <w:r>
        <w:rPr>
          <w:rFonts w:ascii="仿宋_GB2312" w:eastAsia="仿宋_GB2312" w:hAnsi="宋体" w:cs="宋体" w:hint="eastAsia"/>
          <w:kern w:val="0"/>
          <w:sz w:val="24"/>
          <w:szCs w:val="24"/>
        </w:rPr>
        <w:t>专业推免名单</w:t>
      </w:r>
      <w:proofErr w:type="gramEnd"/>
      <w:r>
        <w:rPr>
          <w:rFonts w:ascii="仿宋_GB2312" w:eastAsia="仿宋_GB2312" w:hAnsi="宋体" w:cs="宋体" w:hint="eastAsia"/>
          <w:kern w:val="0"/>
          <w:sz w:val="24"/>
          <w:szCs w:val="24"/>
        </w:rPr>
        <w:t>，按综合排名先后顺序进行公示，张贴于学院办公室展板并同步在学院网站主页上公布。学生对公示名单如有异议，可以向学院提出。同时将学生申报加分材料予以为期3天的公示，公示地点在学院办公室。</w:t>
      </w:r>
    </w:p>
    <w:p w14:paraId="4C0C48EF" w14:textId="77777777" w:rsidR="00BF615F" w:rsidRDefault="004D7E4A">
      <w:pPr>
        <w:pStyle w:val="af0"/>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后续流程，以学校</w:t>
      </w:r>
      <w:proofErr w:type="gramStart"/>
      <w:r>
        <w:rPr>
          <w:rFonts w:ascii="仿宋_GB2312" w:eastAsia="仿宋_GB2312" w:hAnsi="宋体" w:cs="宋体" w:hint="eastAsia"/>
          <w:kern w:val="0"/>
          <w:sz w:val="24"/>
          <w:szCs w:val="24"/>
        </w:rPr>
        <w:t>9月推免工作</w:t>
      </w:r>
      <w:proofErr w:type="gramEnd"/>
      <w:r>
        <w:rPr>
          <w:rFonts w:ascii="仿宋_GB2312" w:eastAsia="仿宋_GB2312" w:hAnsi="宋体" w:cs="宋体" w:hint="eastAsia"/>
          <w:kern w:val="0"/>
          <w:sz w:val="24"/>
          <w:szCs w:val="24"/>
        </w:rPr>
        <w:t>通知为准。</w:t>
      </w:r>
    </w:p>
    <w:p w14:paraId="0E56D30B" w14:textId="77777777" w:rsidR="00BF615F" w:rsidRDefault="00BF615F">
      <w:pPr>
        <w:widowControl/>
        <w:spacing w:line="360" w:lineRule="auto"/>
        <w:rPr>
          <w:rFonts w:ascii="仿宋_GB2312" w:eastAsia="仿宋_GB2312" w:hAnsi="宋体" w:cs="宋体"/>
          <w:kern w:val="0"/>
          <w:sz w:val="24"/>
          <w:szCs w:val="24"/>
        </w:rPr>
      </w:pPr>
    </w:p>
    <w:p w14:paraId="33EAF4C9" w14:textId="77777777" w:rsidR="00BF615F" w:rsidRDefault="004D7E4A">
      <w:pPr>
        <w:widowControl/>
        <w:spacing w:line="360" w:lineRule="auto"/>
        <w:outlineLvl w:val="1"/>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五、地理科学</w:t>
      </w:r>
      <w:proofErr w:type="gramStart"/>
      <w:r>
        <w:rPr>
          <w:rFonts w:ascii="仿宋_GB2312" w:eastAsia="仿宋_GB2312" w:hAnsi="宋体" w:cs="宋体" w:hint="eastAsia"/>
          <w:b/>
          <w:bCs/>
          <w:kern w:val="0"/>
          <w:sz w:val="24"/>
          <w:szCs w:val="24"/>
        </w:rPr>
        <w:t>学院推免工作</w:t>
      </w:r>
      <w:proofErr w:type="gramEnd"/>
      <w:r>
        <w:rPr>
          <w:rFonts w:ascii="仿宋_GB2312" w:eastAsia="仿宋_GB2312" w:hAnsi="宋体" w:cs="宋体" w:hint="eastAsia"/>
          <w:b/>
          <w:bCs/>
          <w:kern w:val="0"/>
          <w:sz w:val="24"/>
          <w:szCs w:val="24"/>
        </w:rPr>
        <w:t>相关工作组</w:t>
      </w:r>
    </w:p>
    <w:p w14:paraId="57BD87CD" w14:textId="77777777" w:rsidR="00BF615F" w:rsidRDefault="004D7E4A">
      <w:pPr>
        <w:pStyle w:val="af0"/>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w:t>
      </w:r>
      <w:proofErr w:type="gramStart"/>
      <w:r>
        <w:rPr>
          <w:rFonts w:ascii="仿宋_GB2312" w:eastAsia="仿宋_GB2312" w:hAnsi="宋体" w:cs="宋体" w:hint="eastAsia"/>
          <w:kern w:val="0"/>
          <w:sz w:val="24"/>
          <w:szCs w:val="24"/>
        </w:rPr>
        <w:t>成立推免工作</w:t>
      </w:r>
      <w:proofErr w:type="gramEnd"/>
      <w:r>
        <w:rPr>
          <w:rFonts w:ascii="仿宋_GB2312" w:eastAsia="仿宋_GB2312" w:hAnsi="宋体" w:cs="宋体" w:hint="eastAsia"/>
          <w:kern w:val="0"/>
          <w:sz w:val="24"/>
          <w:szCs w:val="24"/>
        </w:rPr>
        <w:t>领导小组，全面</w:t>
      </w:r>
      <w:proofErr w:type="gramStart"/>
      <w:r>
        <w:rPr>
          <w:rFonts w:ascii="仿宋_GB2312" w:eastAsia="仿宋_GB2312" w:hAnsi="宋体" w:cs="宋体" w:hint="eastAsia"/>
          <w:kern w:val="0"/>
          <w:sz w:val="24"/>
          <w:szCs w:val="24"/>
        </w:rPr>
        <w:t>负责推免工</w:t>
      </w:r>
      <w:proofErr w:type="gramEnd"/>
      <w:r>
        <w:rPr>
          <w:rFonts w:ascii="仿宋_GB2312" w:eastAsia="仿宋_GB2312" w:hAnsi="宋体" w:cs="宋体" w:hint="eastAsia"/>
          <w:kern w:val="0"/>
          <w:sz w:val="24"/>
          <w:szCs w:val="24"/>
        </w:rPr>
        <w:t>作，并负责</w:t>
      </w:r>
      <w:proofErr w:type="gramStart"/>
      <w:r>
        <w:rPr>
          <w:rFonts w:ascii="仿宋_GB2312" w:eastAsia="仿宋_GB2312" w:hAnsi="宋体" w:cs="宋体" w:hint="eastAsia"/>
          <w:kern w:val="0"/>
          <w:sz w:val="24"/>
          <w:szCs w:val="24"/>
        </w:rPr>
        <w:t>审定推免细</w:t>
      </w:r>
      <w:proofErr w:type="gramEnd"/>
      <w:r>
        <w:rPr>
          <w:rFonts w:ascii="仿宋_GB2312" w:eastAsia="仿宋_GB2312" w:hAnsi="宋体" w:cs="宋体" w:hint="eastAsia"/>
          <w:kern w:val="0"/>
          <w:sz w:val="24"/>
          <w:szCs w:val="24"/>
        </w:rPr>
        <w:t>则，</w:t>
      </w:r>
      <w:proofErr w:type="gramStart"/>
      <w:r>
        <w:rPr>
          <w:rFonts w:ascii="仿宋_GB2312" w:eastAsia="仿宋_GB2312" w:hAnsi="宋体" w:cs="宋体" w:hint="eastAsia"/>
          <w:kern w:val="0"/>
          <w:sz w:val="24"/>
          <w:szCs w:val="24"/>
        </w:rPr>
        <w:t>推免方</w:t>
      </w:r>
      <w:proofErr w:type="gramEnd"/>
      <w:r>
        <w:rPr>
          <w:rFonts w:ascii="仿宋_GB2312" w:eastAsia="仿宋_GB2312" w:hAnsi="宋体" w:cs="宋体" w:hint="eastAsia"/>
          <w:kern w:val="0"/>
          <w:sz w:val="24"/>
          <w:szCs w:val="24"/>
        </w:rPr>
        <w:t>案</w:t>
      </w:r>
    </w:p>
    <w:p w14:paraId="1D0FB9F0"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领导小组组成：</w:t>
      </w:r>
    </w:p>
    <w:p w14:paraId="7F5CE654"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组长：刘敏 段玉山</w:t>
      </w:r>
    </w:p>
    <w:p w14:paraId="29FD22EC"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组员：杨毅、李响、罗艺、谭琨、韦桃源、周立旻</w:t>
      </w:r>
    </w:p>
    <w:p w14:paraId="6F317BB1" w14:textId="77777777" w:rsidR="00BF615F" w:rsidRDefault="004D7E4A">
      <w:pPr>
        <w:pStyle w:val="af0"/>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w:t>
      </w:r>
      <w:proofErr w:type="gramStart"/>
      <w:r>
        <w:rPr>
          <w:rFonts w:ascii="仿宋_GB2312" w:eastAsia="仿宋_GB2312" w:hAnsi="宋体" w:cs="宋体" w:hint="eastAsia"/>
          <w:kern w:val="0"/>
          <w:sz w:val="24"/>
          <w:szCs w:val="24"/>
        </w:rPr>
        <w:t>成立推免工作</w:t>
      </w:r>
      <w:proofErr w:type="gramEnd"/>
      <w:r>
        <w:rPr>
          <w:rFonts w:ascii="仿宋_GB2312" w:eastAsia="仿宋_GB2312" w:hAnsi="宋体" w:cs="宋体" w:hint="eastAsia"/>
          <w:kern w:val="0"/>
          <w:sz w:val="24"/>
          <w:szCs w:val="24"/>
        </w:rPr>
        <w:t>小组，</w:t>
      </w:r>
      <w:proofErr w:type="gramStart"/>
      <w:r>
        <w:rPr>
          <w:rFonts w:ascii="仿宋_GB2312" w:eastAsia="仿宋_GB2312" w:hAnsi="宋体" w:cs="宋体" w:hint="eastAsia"/>
          <w:kern w:val="0"/>
          <w:sz w:val="24"/>
          <w:szCs w:val="24"/>
        </w:rPr>
        <w:t>负责推免工</w:t>
      </w:r>
      <w:proofErr w:type="gramEnd"/>
      <w:r>
        <w:rPr>
          <w:rFonts w:ascii="仿宋_GB2312" w:eastAsia="仿宋_GB2312" w:hAnsi="宋体" w:cs="宋体" w:hint="eastAsia"/>
          <w:kern w:val="0"/>
          <w:sz w:val="24"/>
          <w:szCs w:val="24"/>
        </w:rPr>
        <w:t>作中各项工作的具体落实</w:t>
      </w:r>
    </w:p>
    <w:p w14:paraId="58632BD6"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工作小组组成：</w:t>
      </w:r>
    </w:p>
    <w:p w14:paraId="6F95985E" w14:textId="2F69E428" w:rsidR="00BF615F" w:rsidRDefault="004D7E4A">
      <w:pPr>
        <w:widowControl/>
        <w:spacing w:line="276" w:lineRule="auto"/>
        <w:ind w:leftChars="200" w:left="420"/>
        <w:rPr>
          <w:rFonts w:ascii="宋体" w:eastAsia="宋体" w:hAnsi="宋体" w:cs="宋体"/>
          <w:kern w:val="0"/>
          <w:sz w:val="24"/>
          <w:szCs w:val="24"/>
        </w:rPr>
      </w:pPr>
      <w:r>
        <w:rPr>
          <w:rFonts w:ascii="仿宋_GB2312" w:eastAsia="仿宋_GB2312" w:hAnsi="宋体" w:cs="宋体" w:hint="eastAsia"/>
          <w:kern w:val="0"/>
          <w:sz w:val="24"/>
          <w:szCs w:val="24"/>
        </w:rPr>
        <w:t>成员：</w:t>
      </w:r>
      <w:r w:rsidR="00946024">
        <w:rPr>
          <w:rFonts w:ascii="仿宋_GB2312" w:eastAsia="仿宋_GB2312" w:hAnsi="宋体" w:cs="宋体" w:hint="eastAsia"/>
          <w:kern w:val="0"/>
          <w:sz w:val="24"/>
          <w:szCs w:val="24"/>
        </w:rPr>
        <w:t>谢雨杉、</w:t>
      </w:r>
      <w:r>
        <w:rPr>
          <w:rFonts w:ascii="仿宋_GB2312" w:eastAsia="仿宋_GB2312" w:hAnsi="宋体" w:cs="宋体" w:hint="eastAsia"/>
          <w:kern w:val="0"/>
          <w:sz w:val="24"/>
          <w:szCs w:val="24"/>
        </w:rPr>
        <w:t>陈圆圆、罗艺、聂家琴、周立</w:t>
      </w:r>
      <w:r>
        <w:rPr>
          <w:rFonts w:ascii="宋体" w:eastAsia="宋体" w:hAnsi="宋体" w:cs="宋体" w:hint="eastAsia"/>
          <w:kern w:val="0"/>
          <w:sz w:val="24"/>
          <w:szCs w:val="24"/>
        </w:rPr>
        <w:t>旻</w:t>
      </w:r>
    </w:p>
    <w:p w14:paraId="59033001" w14:textId="77777777" w:rsidR="00BF615F" w:rsidRDefault="004D7E4A">
      <w:pPr>
        <w:pStyle w:val="af0"/>
        <w:numPr>
          <w:ilvl w:val="0"/>
          <w:numId w:val="5"/>
        </w:numPr>
        <w:ind w:firstLineChars="0"/>
        <w:rPr>
          <w:rFonts w:ascii="仿宋_GB2312" w:eastAsia="仿宋_GB2312" w:hAnsi="宋体" w:cs="宋体"/>
          <w:bCs/>
          <w:kern w:val="0"/>
          <w:sz w:val="24"/>
          <w:szCs w:val="24"/>
        </w:rPr>
      </w:pPr>
      <w:r>
        <w:rPr>
          <w:rFonts w:ascii="仿宋_GB2312" w:eastAsia="仿宋_GB2312" w:hAnsi="宋体" w:cs="宋体" w:hint="eastAsia"/>
          <w:bCs/>
          <w:kern w:val="0"/>
          <w:sz w:val="24"/>
          <w:szCs w:val="24"/>
        </w:rPr>
        <w:t>地理科学学院成立</w:t>
      </w:r>
      <w:r>
        <w:rPr>
          <w:rFonts w:ascii="仿宋_GB2312" w:eastAsia="仿宋_GB2312" w:hAnsi="宋体" w:cs="宋体"/>
          <w:bCs/>
          <w:kern w:val="0"/>
          <w:sz w:val="24"/>
          <w:szCs w:val="24"/>
        </w:rPr>
        <w:t>学术</w:t>
      </w:r>
      <w:r>
        <w:rPr>
          <w:rFonts w:ascii="仿宋_GB2312" w:eastAsia="仿宋_GB2312" w:hAnsi="宋体" w:cs="宋体" w:hint="eastAsia"/>
          <w:bCs/>
          <w:kern w:val="0"/>
          <w:sz w:val="24"/>
          <w:szCs w:val="24"/>
        </w:rPr>
        <w:t>专长专家</w:t>
      </w:r>
      <w:r>
        <w:rPr>
          <w:rFonts w:ascii="仿宋_GB2312" w:eastAsia="仿宋_GB2312" w:hAnsi="宋体" w:cs="宋体"/>
          <w:bCs/>
          <w:kern w:val="0"/>
          <w:sz w:val="24"/>
          <w:szCs w:val="24"/>
        </w:rPr>
        <w:t>审核小组</w:t>
      </w:r>
      <w:r>
        <w:rPr>
          <w:rFonts w:ascii="仿宋_GB2312" w:eastAsia="仿宋_GB2312" w:hAnsi="宋体" w:cs="宋体" w:hint="eastAsia"/>
          <w:bCs/>
          <w:kern w:val="0"/>
          <w:sz w:val="24"/>
          <w:szCs w:val="24"/>
        </w:rPr>
        <w:t>，负责对科研成果、学科竞赛获奖、等学术科研创新</w:t>
      </w:r>
      <w:proofErr w:type="gramStart"/>
      <w:r>
        <w:rPr>
          <w:rFonts w:ascii="仿宋_GB2312" w:eastAsia="仿宋_GB2312" w:hAnsi="宋体" w:cs="宋体" w:hint="eastAsia"/>
          <w:bCs/>
          <w:kern w:val="0"/>
          <w:sz w:val="24"/>
          <w:szCs w:val="24"/>
        </w:rPr>
        <w:t>类素质</w:t>
      </w:r>
      <w:proofErr w:type="gramEnd"/>
      <w:r>
        <w:rPr>
          <w:rFonts w:ascii="仿宋_GB2312" w:eastAsia="仿宋_GB2312" w:hAnsi="宋体" w:cs="宋体" w:hint="eastAsia"/>
          <w:bCs/>
          <w:kern w:val="0"/>
          <w:sz w:val="24"/>
          <w:szCs w:val="24"/>
        </w:rPr>
        <w:t>加分项目进行审核鉴定</w:t>
      </w:r>
    </w:p>
    <w:p w14:paraId="6A5578E4" w14:textId="77777777" w:rsidR="00BF615F" w:rsidRDefault="004D7E4A">
      <w:pPr>
        <w:pStyle w:val="af0"/>
        <w:widowControl/>
        <w:spacing w:line="276" w:lineRule="auto"/>
        <w:ind w:left="360" w:firstLineChars="0" w:firstLine="0"/>
        <w:rPr>
          <w:rFonts w:ascii="仿宋_GB2312" w:eastAsia="仿宋_GB2312" w:hAnsi="宋体" w:cs="宋体"/>
          <w:b/>
          <w:kern w:val="0"/>
          <w:sz w:val="24"/>
          <w:szCs w:val="24"/>
        </w:rPr>
      </w:pPr>
      <w:bookmarkStart w:id="2" w:name="_Hlk76921826"/>
      <w:r>
        <w:rPr>
          <w:rFonts w:ascii="仿宋_GB2312" w:eastAsia="仿宋_GB2312" w:hAnsi="宋体" w:cs="宋体" w:hint="eastAsia"/>
          <w:b/>
          <w:kern w:val="0"/>
          <w:sz w:val="24"/>
          <w:szCs w:val="24"/>
        </w:rPr>
        <w:t>学术专长审核小组</w:t>
      </w:r>
      <w:bookmarkEnd w:id="2"/>
      <w:r>
        <w:rPr>
          <w:rFonts w:ascii="仿宋_GB2312" w:eastAsia="仿宋_GB2312" w:hAnsi="宋体" w:cs="宋体" w:hint="eastAsia"/>
          <w:b/>
          <w:kern w:val="0"/>
          <w:sz w:val="24"/>
          <w:szCs w:val="24"/>
        </w:rPr>
        <w:t>组成:</w:t>
      </w:r>
    </w:p>
    <w:p w14:paraId="6C0BBD8F" w14:textId="77777777" w:rsidR="00BF615F" w:rsidRDefault="004D7E4A">
      <w:pPr>
        <w:pStyle w:val="af0"/>
        <w:widowControl/>
        <w:spacing w:line="276" w:lineRule="auto"/>
        <w:ind w:left="360" w:firstLineChars="0" w:firstLine="0"/>
        <w:rPr>
          <w:rFonts w:ascii="仿宋_GB2312" w:eastAsia="仿宋_GB2312" w:hAnsi="宋体" w:cs="宋体"/>
          <w:kern w:val="0"/>
          <w:sz w:val="24"/>
          <w:szCs w:val="24"/>
        </w:rPr>
      </w:pPr>
      <w:r>
        <w:rPr>
          <w:rFonts w:ascii="仿宋_GB2312" w:eastAsia="仿宋_GB2312" w:hAnsi="宋体" w:cs="宋体" w:hint="eastAsia"/>
          <w:kern w:val="0"/>
          <w:sz w:val="24"/>
          <w:szCs w:val="24"/>
        </w:rPr>
        <w:t>组长：刘敏、段玉山、杨毅</w:t>
      </w:r>
    </w:p>
    <w:p w14:paraId="19740506" w14:textId="77777777" w:rsidR="00BF615F" w:rsidRDefault="004D7E4A">
      <w:pPr>
        <w:pStyle w:val="af0"/>
        <w:widowControl/>
        <w:spacing w:line="276" w:lineRule="auto"/>
        <w:ind w:left="360" w:firstLineChars="0" w:firstLine="0"/>
        <w:rPr>
          <w:rFonts w:ascii="仿宋_GB2312" w:eastAsia="仿宋_GB2312" w:hAnsi="宋体" w:cs="宋体"/>
          <w:kern w:val="0"/>
          <w:sz w:val="24"/>
          <w:szCs w:val="24"/>
        </w:rPr>
      </w:pPr>
      <w:r>
        <w:rPr>
          <w:rFonts w:ascii="仿宋_GB2312" w:eastAsia="仿宋_GB2312" w:hAnsi="宋体" w:cs="宋体" w:hint="eastAsia"/>
          <w:kern w:val="0"/>
          <w:sz w:val="24"/>
          <w:szCs w:val="24"/>
        </w:rPr>
        <w:t>成员：吴健平、徐建华、郑祥民、黎夏、史贵涛、余柏</w:t>
      </w:r>
      <w:proofErr w:type="gramStart"/>
      <w:r>
        <w:rPr>
          <w:rFonts w:ascii="仿宋_GB2312" w:eastAsia="仿宋_GB2312" w:hAnsi="宋体" w:cs="宋体" w:hint="eastAsia"/>
          <w:kern w:val="0"/>
          <w:sz w:val="24"/>
          <w:szCs w:val="24"/>
        </w:rPr>
        <w:t>蒗</w:t>
      </w:r>
      <w:proofErr w:type="gramEnd"/>
      <w:r>
        <w:rPr>
          <w:rFonts w:ascii="仿宋_GB2312" w:eastAsia="仿宋_GB2312" w:hAnsi="宋体" w:cs="宋体" w:hint="eastAsia"/>
          <w:kern w:val="0"/>
          <w:sz w:val="24"/>
          <w:szCs w:val="24"/>
        </w:rPr>
        <w:t>、王军、叶超、周立旻</w:t>
      </w:r>
    </w:p>
    <w:p w14:paraId="12F16437" w14:textId="77777777" w:rsidR="00BF615F" w:rsidRDefault="004D7E4A">
      <w:pPr>
        <w:pStyle w:val="af0"/>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地理科学学院成立由党委委员和部分PI组成</w:t>
      </w:r>
      <w:proofErr w:type="gramStart"/>
      <w:r>
        <w:rPr>
          <w:rFonts w:ascii="仿宋_GB2312" w:eastAsia="仿宋_GB2312" w:hAnsi="宋体" w:cs="宋体" w:hint="eastAsia"/>
          <w:kern w:val="0"/>
          <w:sz w:val="24"/>
          <w:szCs w:val="24"/>
        </w:rPr>
        <w:t>的推免工作</w:t>
      </w:r>
      <w:proofErr w:type="gramEnd"/>
      <w:r>
        <w:rPr>
          <w:rFonts w:ascii="仿宋_GB2312" w:eastAsia="仿宋_GB2312" w:hAnsi="宋体" w:cs="宋体" w:hint="eastAsia"/>
          <w:kern w:val="0"/>
          <w:sz w:val="24"/>
          <w:szCs w:val="24"/>
        </w:rPr>
        <w:t>监督小组，负责对</w:t>
      </w:r>
      <w:proofErr w:type="gramStart"/>
      <w:r>
        <w:rPr>
          <w:rFonts w:ascii="仿宋_GB2312" w:eastAsia="仿宋_GB2312" w:hAnsi="宋体" w:cs="宋体" w:hint="eastAsia"/>
          <w:kern w:val="0"/>
          <w:sz w:val="24"/>
          <w:szCs w:val="24"/>
        </w:rPr>
        <w:t>推免方</w:t>
      </w:r>
      <w:proofErr w:type="gramEnd"/>
      <w:r>
        <w:rPr>
          <w:rFonts w:ascii="仿宋_GB2312" w:eastAsia="仿宋_GB2312" w:hAnsi="宋体" w:cs="宋体" w:hint="eastAsia"/>
          <w:kern w:val="0"/>
          <w:sz w:val="24"/>
          <w:szCs w:val="24"/>
        </w:rPr>
        <w:t>案落实、最终人选确定等方面全面进行监督</w:t>
      </w:r>
    </w:p>
    <w:p w14:paraId="519E4BD3"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监督小组组成：</w:t>
      </w:r>
    </w:p>
    <w:p w14:paraId="40CFC02F" w14:textId="77777777" w:rsidR="00BF615F" w:rsidRDefault="004D7E4A">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成员：刘敏、段玉山、黎夏、郑祥民、徐建华、吴健平、周立旻、毕春娟、乐群、李山、王东启</w:t>
      </w:r>
    </w:p>
    <w:p w14:paraId="7D0C9F71" w14:textId="77777777" w:rsidR="00BF615F" w:rsidRDefault="00BF615F">
      <w:pPr>
        <w:widowControl/>
        <w:spacing w:line="360" w:lineRule="auto"/>
        <w:rPr>
          <w:rFonts w:ascii="仿宋_GB2312" w:eastAsia="仿宋_GB2312" w:hAnsi="宋体" w:cs="宋体"/>
          <w:kern w:val="0"/>
          <w:sz w:val="24"/>
          <w:szCs w:val="24"/>
        </w:rPr>
      </w:pPr>
    </w:p>
    <w:p w14:paraId="684DA01E"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六、工作流程</w:t>
      </w:r>
    </w:p>
    <w:p w14:paraId="050498A9" w14:textId="77777777" w:rsidR="00BF615F" w:rsidRDefault="004D7E4A">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noProof/>
          <w:color w:val="0000FF"/>
          <w:kern w:val="0"/>
          <w:sz w:val="24"/>
          <w:szCs w:val="24"/>
        </w:rPr>
        <w:drawing>
          <wp:inline distT="0" distB="0" distL="0" distR="0" wp14:anchorId="44A17CE2" wp14:editId="0240BBDA">
            <wp:extent cx="3286125" cy="6010275"/>
            <wp:effectExtent l="0" t="0" r="9525" b="9525"/>
            <wp:docPr id="1" name="图片 1" descr="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86125" cy="6010275"/>
                    </a:xfrm>
                    <a:prstGeom prst="rect">
                      <a:avLst/>
                    </a:prstGeom>
                    <a:noFill/>
                    <a:ln>
                      <a:noFill/>
                    </a:ln>
                  </pic:spPr>
                </pic:pic>
              </a:graphicData>
            </a:graphic>
          </wp:inline>
        </w:drawing>
      </w:r>
    </w:p>
    <w:p w14:paraId="1C61453E"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七、追责声明</w:t>
      </w:r>
    </w:p>
    <w:p w14:paraId="5AAA17B1" w14:textId="77777777" w:rsidR="00BF615F" w:rsidRDefault="004D7E4A">
      <w:pPr>
        <w:pStyle w:val="af0"/>
        <w:widowControl/>
        <w:numPr>
          <w:ilvl w:val="1"/>
          <w:numId w:val="6"/>
        </w:numPr>
        <w:spacing w:line="360" w:lineRule="auto"/>
        <w:ind w:leftChars="29" w:left="421"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对存在论文发表、论文录用、获奖等造假行为者，一经查实，我校有权取消</w:t>
      </w:r>
      <w:proofErr w:type="gramStart"/>
      <w:r>
        <w:rPr>
          <w:rFonts w:ascii="仿宋_GB2312" w:eastAsia="仿宋_GB2312" w:hAnsi="宋体" w:cs="宋体" w:hint="eastAsia"/>
          <w:kern w:val="0"/>
          <w:sz w:val="24"/>
          <w:szCs w:val="24"/>
        </w:rPr>
        <w:t>其推免资格</w:t>
      </w:r>
      <w:proofErr w:type="gramEnd"/>
      <w:r>
        <w:rPr>
          <w:rFonts w:ascii="仿宋_GB2312" w:eastAsia="仿宋_GB2312" w:hAnsi="宋体" w:cs="宋体" w:hint="eastAsia"/>
          <w:kern w:val="0"/>
          <w:sz w:val="24"/>
          <w:szCs w:val="24"/>
        </w:rPr>
        <w:t>，并根据学生违纪处分办法等有关规定给予相应处分，并记入个人档案。</w:t>
      </w:r>
    </w:p>
    <w:p w14:paraId="4A5BB5AB" w14:textId="77777777" w:rsidR="00BF615F" w:rsidRDefault="004D7E4A">
      <w:pPr>
        <w:pStyle w:val="af0"/>
        <w:widowControl/>
        <w:numPr>
          <w:ilvl w:val="1"/>
          <w:numId w:val="6"/>
        </w:numPr>
        <w:spacing w:line="360" w:lineRule="auto"/>
        <w:ind w:leftChars="29" w:left="421"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对于已本科毕业，进入研究生阶段学习，发现</w:t>
      </w:r>
      <w:proofErr w:type="gramStart"/>
      <w:r>
        <w:rPr>
          <w:rFonts w:ascii="仿宋_GB2312" w:eastAsia="仿宋_GB2312" w:hAnsi="宋体" w:cs="宋体" w:hint="eastAsia"/>
          <w:kern w:val="0"/>
          <w:sz w:val="24"/>
          <w:szCs w:val="24"/>
        </w:rPr>
        <w:t>存在推免造假</w:t>
      </w:r>
      <w:proofErr w:type="gramEnd"/>
      <w:r>
        <w:rPr>
          <w:rFonts w:ascii="仿宋_GB2312" w:eastAsia="仿宋_GB2312" w:hAnsi="宋体" w:cs="宋体" w:hint="eastAsia"/>
          <w:kern w:val="0"/>
          <w:sz w:val="24"/>
          <w:szCs w:val="24"/>
        </w:rPr>
        <w:t>行为的，将通报其攻读研究生的单位，并建议其单位取消读研资格。</w:t>
      </w:r>
    </w:p>
    <w:p w14:paraId="3B554F31" w14:textId="77777777" w:rsidR="00BF615F" w:rsidRDefault="004D7E4A">
      <w:pPr>
        <w:pStyle w:val="af0"/>
        <w:widowControl/>
        <w:spacing w:line="360" w:lineRule="auto"/>
        <w:ind w:leftChars="29" w:left="61" w:firstLineChars="0" w:firstLine="0"/>
        <w:rPr>
          <w:rFonts w:ascii="仿宋_GB2312" w:eastAsia="仿宋_GB2312" w:hAnsi="宋体" w:cs="宋体"/>
          <w:kern w:val="0"/>
          <w:sz w:val="24"/>
          <w:szCs w:val="24"/>
        </w:rPr>
      </w:pPr>
      <w:r>
        <w:rPr>
          <w:rFonts w:ascii="仿宋_GB2312" w:eastAsia="仿宋_GB2312" w:hAnsi="宋体" w:cs="宋体"/>
          <w:kern w:val="0"/>
          <w:sz w:val="24"/>
          <w:szCs w:val="24"/>
        </w:rPr>
        <w:t xml:space="preserve">3. </w:t>
      </w:r>
      <w:r>
        <w:rPr>
          <w:rFonts w:ascii="仿宋_GB2312" w:eastAsia="仿宋_GB2312" w:hAnsi="宋体" w:cs="宋体" w:hint="eastAsia"/>
          <w:kern w:val="0"/>
          <w:sz w:val="24"/>
          <w:szCs w:val="24"/>
        </w:rPr>
        <w:t>学院</w:t>
      </w:r>
      <w:proofErr w:type="gramStart"/>
      <w:r>
        <w:rPr>
          <w:rFonts w:ascii="仿宋_GB2312" w:eastAsia="仿宋_GB2312" w:hAnsi="宋体" w:cs="宋体" w:hint="eastAsia"/>
          <w:kern w:val="0"/>
          <w:sz w:val="24"/>
          <w:szCs w:val="24"/>
        </w:rPr>
        <w:t>建立推免亲属</w:t>
      </w:r>
      <w:proofErr w:type="gramEnd"/>
      <w:r>
        <w:rPr>
          <w:rFonts w:ascii="仿宋_GB2312" w:eastAsia="仿宋_GB2312" w:hAnsi="宋体" w:cs="宋体" w:hint="eastAsia"/>
          <w:kern w:val="0"/>
          <w:sz w:val="24"/>
          <w:szCs w:val="24"/>
        </w:rPr>
        <w:t>回避制度，学生须在申请</w:t>
      </w:r>
      <w:proofErr w:type="gramStart"/>
      <w:r>
        <w:rPr>
          <w:rFonts w:ascii="仿宋_GB2312" w:eastAsia="仿宋_GB2312" w:hAnsi="宋体" w:cs="宋体" w:hint="eastAsia"/>
          <w:kern w:val="0"/>
          <w:sz w:val="24"/>
          <w:szCs w:val="24"/>
        </w:rPr>
        <w:t>推免</w:t>
      </w:r>
      <w:proofErr w:type="gramEnd"/>
      <w:r>
        <w:rPr>
          <w:rFonts w:ascii="仿宋_GB2312" w:eastAsia="仿宋_GB2312" w:hAnsi="宋体" w:cs="宋体" w:hint="eastAsia"/>
          <w:kern w:val="0"/>
          <w:sz w:val="24"/>
          <w:szCs w:val="24"/>
        </w:rPr>
        <w:t>时主动报备本校教职工亲属情况。经查实未按规定报备声明回避关系且影响</w:t>
      </w:r>
      <w:proofErr w:type="gramStart"/>
      <w:r>
        <w:rPr>
          <w:rFonts w:ascii="仿宋_GB2312" w:eastAsia="仿宋_GB2312" w:hAnsi="宋体" w:cs="宋体" w:hint="eastAsia"/>
          <w:kern w:val="0"/>
          <w:sz w:val="24"/>
          <w:szCs w:val="24"/>
        </w:rPr>
        <w:t>到推免过程</w:t>
      </w:r>
      <w:proofErr w:type="gramEnd"/>
      <w:r>
        <w:rPr>
          <w:rFonts w:ascii="仿宋_GB2312" w:eastAsia="仿宋_GB2312" w:hAnsi="宋体" w:cs="宋体" w:hint="eastAsia"/>
          <w:kern w:val="0"/>
          <w:sz w:val="24"/>
          <w:szCs w:val="24"/>
        </w:rPr>
        <w:t>和结果公平公正的，学校将取消</w:t>
      </w:r>
      <w:proofErr w:type="gramStart"/>
      <w:r>
        <w:rPr>
          <w:rFonts w:ascii="仿宋_GB2312" w:eastAsia="仿宋_GB2312" w:hAnsi="宋体" w:cs="宋体" w:hint="eastAsia"/>
          <w:kern w:val="0"/>
          <w:sz w:val="24"/>
          <w:szCs w:val="24"/>
        </w:rPr>
        <w:t>其推免资</w:t>
      </w:r>
      <w:proofErr w:type="gramEnd"/>
      <w:r>
        <w:rPr>
          <w:rFonts w:ascii="仿宋_GB2312" w:eastAsia="仿宋_GB2312" w:hAnsi="宋体" w:cs="宋体" w:hint="eastAsia"/>
          <w:kern w:val="0"/>
          <w:sz w:val="24"/>
          <w:szCs w:val="24"/>
        </w:rPr>
        <w:t>格。</w:t>
      </w:r>
    </w:p>
    <w:p w14:paraId="52CBDE1F" w14:textId="77777777" w:rsidR="00BF615F" w:rsidRDefault="00BF615F">
      <w:pPr>
        <w:pStyle w:val="af0"/>
        <w:widowControl/>
        <w:spacing w:line="360" w:lineRule="auto"/>
        <w:ind w:leftChars="29" w:left="61" w:firstLineChars="0" w:firstLine="0"/>
        <w:rPr>
          <w:rFonts w:ascii="仿宋_GB2312" w:eastAsia="仿宋_GB2312" w:hAnsi="宋体" w:cs="宋体"/>
          <w:kern w:val="0"/>
          <w:sz w:val="24"/>
          <w:szCs w:val="24"/>
        </w:rPr>
      </w:pPr>
    </w:p>
    <w:p w14:paraId="72152480" w14:textId="77777777" w:rsidR="00BF615F" w:rsidRDefault="004D7E4A">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八、其他</w:t>
      </w:r>
    </w:p>
    <w:p w14:paraId="30262927" w14:textId="77777777" w:rsidR="00BF615F" w:rsidRDefault="004D7E4A">
      <w:pPr>
        <w:pStyle w:val="af0"/>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除“七、追责声明”外，已经</w:t>
      </w:r>
      <w:proofErr w:type="gramStart"/>
      <w:r>
        <w:rPr>
          <w:rFonts w:ascii="仿宋_GB2312" w:eastAsia="仿宋_GB2312" w:hAnsi="宋体" w:cs="宋体" w:hint="eastAsia"/>
          <w:kern w:val="0"/>
          <w:sz w:val="24"/>
          <w:szCs w:val="24"/>
        </w:rPr>
        <w:t>获得推免资格</w:t>
      </w:r>
      <w:proofErr w:type="gramEnd"/>
      <w:r>
        <w:rPr>
          <w:rFonts w:ascii="仿宋_GB2312" w:eastAsia="仿宋_GB2312" w:hAnsi="宋体" w:cs="宋体" w:hint="eastAsia"/>
          <w:kern w:val="0"/>
          <w:sz w:val="24"/>
          <w:szCs w:val="24"/>
        </w:rPr>
        <w:t>的学生，如有下列情况之一者，学校将取消</w:t>
      </w:r>
      <w:proofErr w:type="gramStart"/>
      <w:r>
        <w:rPr>
          <w:rFonts w:ascii="仿宋_GB2312" w:eastAsia="仿宋_GB2312" w:hAnsi="宋体" w:cs="宋体" w:hint="eastAsia"/>
          <w:kern w:val="0"/>
          <w:sz w:val="24"/>
          <w:szCs w:val="24"/>
        </w:rPr>
        <w:t>其推免资</w:t>
      </w:r>
      <w:proofErr w:type="gramEnd"/>
      <w:r>
        <w:rPr>
          <w:rFonts w:ascii="仿宋_GB2312" w:eastAsia="仿宋_GB2312" w:hAnsi="宋体" w:cs="宋体" w:hint="eastAsia"/>
          <w:kern w:val="0"/>
          <w:sz w:val="24"/>
          <w:szCs w:val="24"/>
        </w:rPr>
        <w:t>格：</w:t>
      </w:r>
    </w:p>
    <w:p w14:paraId="43059150" w14:textId="77777777" w:rsidR="00BF615F" w:rsidRDefault="004D7E4A">
      <w:pPr>
        <w:pStyle w:val="af0"/>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w:t>
      </w:r>
      <w:r>
        <w:rPr>
          <w:rFonts w:ascii="仿宋_GB2312" w:eastAsia="仿宋_GB2312" w:hAnsi="宋体" w:cs="宋体" w:hint="eastAsia"/>
          <w:kern w:val="0"/>
          <w:sz w:val="24"/>
          <w:szCs w:val="24"/>
        </w:rPr>
        <w:t>被</w:t>
      </w:r>
      <w:proofErr w:type="gramStart"/>
      <w:r>
        <w:rPr>
          <w:rFonts w:ascii="仿宋_GB2312" w:eastAsia="仿宋_GB2312" w:hAnsi="宋体" w:cs="宋体" w:hint="eastAsia"/>
          <w:kern w:val="0"/>
          <w:sz w:val="24"/>
          <w:szCs w:val="24"/>
        </w:rPr>
        <w:t>确定推免后</w:t>
      </w:r>
      <w:proofErr w:type="gramEnd"/>
      <w:r>
        <w:rPr>
          <w:rFonts w:ascii="仿宋_GB2312" w:eastAsia="仿宋_GB2312" w:hAnsi="宋体" w:cs="宋体" w:hint="eastAsia"/>
          <w:kern w:val="0"/>
          <w:sz w:val="24"/>
          <w:szCs w:val="24"/>
        </w:rPr>
        <w:t>，受刑事或违纪处分者。</w:t>
      </w:r>
    </w:p>
    <w:p w14:paraId="47A4833A" w14:textId="77777777" w:rsidR="00BF615F" w:rsidRDefault="004D7E4A">
      <w:pPr>
        <w:pStyle w:val="af0"/>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w:t>
      </w:r>
      <w:r>
        <w:rPr>
          <w:rFonts w:ascii="仿宋_GB2312" w:eastAsia="仿宋_GB2312" w:hAnsi="宋体" w:cs="宋体" w:hint="eastAsia"/>
          <w:kern w:val="0"/>
          <w:sz w:val="24"/>
          <w:szCs w:val="24"/>
        </w:rPr>
        <w:t>不能如期毕业，或不能获得学士学位者。</w:t>
      </w:r>
    </w:p>
    <w:p w14:paraId="0D4B27C2" w14:textId="77777777" w:rsidR="00BF615F" w:rsidRDefault="00BF615F">
      <w:pPr>
        <w:pStyle w:val="af0"/>
        <w:widowControl/>
        <w:spacing w:line="360" w:lineRule="auto"/>
        <w:ind w:leftChars="29" w:left="61" w:firstLineChars="0" w:firstLine="0"/>
        <w:rPr>
          <w:rFonts w:ascii="仿宋_GB2312" w:eastAsia="仿宋_GB2312" w:hAnsi="宋体" w:cs="宋体"/>
          <w:kern w:val="0"/>
          <w:sz w:val="24"/>
          <w:szCs w:val="24"/>
        </w:rPr>
      </w:pPr>
    </w:p>
    <w:p w14:paraId="1740EF3B" w14:textId="77777777" w:rsidR="00BF615F" w:rsidRDefault="004D7E4A">
      <w:pPr>
        <w:pStyle w:val="af0"/>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正式</w:t>
      </w:r>
      <w:proofErr w:type="gramStart"/>
      <w:r>
        <w:rPr>
          <w:rFonts w:ascii="仿宋_GB2312" w:eastAsia="仿宋_GB2312" w:hAnsi="宋体" w:cs="宋体" w:hint="eastAsia"/>
          <w:kern w:val="0"/>
          <w:sz w:val="24"/>
          <w:szCs w:val="24"/>
        </w:rPr>
        <w:t>推免以</w:t>
      </w:r>
      <w:proofErr w:type="gramEnd"/>
      <w:r>
        <w:rPr>
          <w:rFonts w:ascii="仿宋_GB2312" w:eastAsia="仿宋_GB2312" w:hAnsi="宋体" w:cs="宋体"/>
          <w:kern w:val="0"/>
          <w:sz w:val="24"/>
          <w:szCs w:val="24"/>
        </w:rPr>
        <w:t>9月份教育部下达通知为准，如细则与最新通知有冲突的，则以教育部最新通知精神为准相应调整</w:t>
      </w:r>
      <w:r>
        <w:rPr>
          <w:rFonts w:ascii="仿宋_GB2312" w:eastAsia="仿宋_GB2312" w:hAnsi="宋体" w:cs="宋体" w:hint="eastAsia"/>
          <w:kern w:val="0"/>
          <w:sz w:val="24"/>
          <w:szCs w:val="24"/>
        </w:rPr>
        <w:t>。</w:t>
      </w:r>
    </w:p>
    <w:p w14:paraId="3126754A" w14:textId="77777777" w:rsidR="00BF615F" w:rsidRDefault="004D7E4A">
      <w:pPr>
        <w:pStyle w:val="af0"/>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本细则的解释权在地理科学学院，如有未尽之处，由</w:t>
      </w:r>
      <w:proofErr w:type="gramStart"/>
      <w:r>
        <w:rPr>
          <w:rFonts w:ascii="仿宋_GB2312" w:eastAsia="仿宋_GB2312" w:hAnsi="宋体" w:cs="宋体" w:hint="eastAsia"/>
          <w:kern w:val="0"/>
          <w:sz w:val="24"/>
          <w:szCs w:val="24"/>
        </w:rPr>
        <w:t>学院推免工作</w:t>
      </w:r>
      <w:proofErr w:type="gramEnd"/>
      <w:r>
        <w:rPr>
          <w:rFonts w:ascii="仿宋_GB2312" w:eastAsia="仿宋_GB2312" w:hAnsi="宋体" w:cs="宋体" w:hint="eastAsia"/>
          <w:kern w:val="0"/>
          <w:sz w:val="24"/>
          <w:szCs w:val="24"/>
        </w:rPr>
        <w:t>小组研讨决定。如情况较为复杂，学院无法裁定的，由学院上报</w:t>
      </w:r>
      <w:proofErr w:type="gramStart"/>
      <w:r>
        <w:rPr>
          <w:rFonts w:ascii="仿宋_GB2312" w:eastAsia="仿宋_GB2312" w:hAnsi="宋体" w:cs="宋体" w:hint="eastAsia"/>
          <w:kern w:val="0"/>
          <w:sz w:val="24"/>
          <w:szCs w:val="24"/>
        </w:rPr>
        <w:t>校推免</w:t>
      </w:r>
      <w:proofErr w:type="gramEnd"/>
      <w:r>
        <w:rPr>
          <w:rFonts w:ascii="仿宋_GB2312" w:eastAsia="仿宋_GB2312" w:hAnsi="宋体" w:cs="宋体" w:hint="eastAsia"/>
          <w:kern w:val="0"/>
          <w:sz w:val="24"/>
          <w:szCs w:val="24"/>
        </w:rPr>
        <w:t>工作领导小组商处。</w:t>
      </w:r>
    </w:p>
    <w:p w14:paraId="2B6E5CF8" w14:textId="77777777" w:rsidR="00BF615F" w:rsidRDefault="00BF615F">
      <w:pPr>
        <w:widowControl/>
        <w:spacing w:line="360" w:lineRule="auto"/>
        <w:rPr>
          <w:rFonts w:ascii="仿宋_GB2312" w:eastAsia="仿宋_GB2312" w:hAnsi="宋体" w:cs="宋体"/>
          <w:kern w:val="0"/>
          <w:sz w:val="24"/>
          <w:szCs w:val="24"/>
        </w:rPr>
      </w:pPr>
    </w:p>
    <w:p w14:paraId="43F15BB4" w14:textId="77777777" w:rsidR="00BF615F" w:rsidRDefault="00BF615F">
      <w:pPr>
        <w:widowControl/>
        <w:spacing w:line="360" w:lineRule="auto"/>
        <w:rPr>
          <w:rFonts w:ascii="仿宋_GB2312" w:eastAsia="仿宋_GB2312" w:hAnsi="宋体" w:cs="宋体"/>
          <w:kern w:val="0"/>
          <w:sz w:val="24"/>
          <w:szCs w:val="24"/>
        </w:rPr>
      </w:pPr>
    </w:p>
    <w:p w14:paraId="1D57D86B" w14:textId="77777777" w:rsidR="00BF615F" w:rsidRDefault="004D7E4A">
      <w:pPr>
        <w:widowControl/>
        <w:spacing w:line="360" w:lineRule="auto"/>
        <w:jc w:val="right"/>
        <w:rPr>
          <w:rFonts w:ascii="仿宋_GB2312" w:eastAsia="仿宋_GB2312" w:hAnsi="宋体" w:cs="宋体"/>
          <w:kern w:val="0"/>
          <w:sz w:val="24"/>
          <w:szCs w:val="24"/>
        </w:rPr>
      </w:pPr>
      <w:r>
        <w:rPr>
          <w:rFonts w:ascii="仿宋_GB2312" w:eastAsia="仿宋_GB2312" w:hAnsi="宋体" w:cs="宋体" w:hint="eastAsia"/>
          <w:kern w:val="0"/>
          <w:sz w:val="24"/>
          <w:szCs w:val="24"/>
        </w:rPr>
        <w:t>华东师范大学地理科学学院</w:t>
      </w:r>
    </w:p>
    <w:p w14:paraId="4E16340C" w14:textId="27FB11A7" w:rsidR="00BF615F" w:rsidRDefault="00093625">
      <w:pPr>
        <w:widowControl/>
        <w:spacing w:line="360" w:lineRule="auto"/>
        <w:jc w:val="right"/>
        <w:rPr>
          <w:rFonts w:ascii="仿宋_GB2312" w:eastAsia="仿宋_GB2312" w:hAnsi="宋体" w:cs="宋体"/>
          <w:kern w:val="0"/>
          <w:sz w:val="24"/>
          <w:szCs w:val="24"/>
        </w:rPr>
      </w:pPr>
      <w:r>
        <w:rPr>
          <w:rFonts w:ascii="仿宋_GB2312" w:eastAsia="仿宋_GB2312" w:hAnsi="宋体" w:cs="宋体" w:hint="eastAsia"/>
          <w:kern w:val="0"/>
          <w:sz w:val="24"/>
          <w:szCs w:val="24"/>
        </w:rPr>
        <w:t>20</w:t>
      </w:r>
      <w:r>
        <w:rPr>
          <w:rFonts w:ascii="仿宋_GB2312" w:eastAsia="仿宋_GB2312" w:hAnsi="宋体" w:cs="宋体"/>
          <w:kern w:val="0"/>
          <w:sz w:val="24"/>
          <w:szCs w:val="24"/>
        </w:rPr>
        <w:t>2</w:t>
      </w:r>
      <w:r>
        <w:rPr>
          <w:rFonts w:ascii="仿宋_GB2312" w:eastAsia="仿宋_GB2312" w:hAnsi="宋体" w:cs="宋体" w:hint="eastAsia"/>
          <w:kern w:val="0"/>
          <w:sz w:val="24"/>
          <w:szCs w:val="24"/>
        </w:rPr>
        <w:t>1年</w:t>
      </w:r>
      <w:r>
        <w:rPr>
          <w:rFonts w:ascii="仿宋_GB2312" w:eastAsia="仿宋_GB2312" w:hAnsi="宋体" w:cs="宋体"/>
          <w:kern w:val="0"/>
          <w:sz w:val="24"/>
          <w:szCs w:val="24"/>
        </w:rPr>
        <w:t>9</w:t>
      </w:r>
      <w:r w:rsidR="004D7E4A">
        <w:rPr>
          <w:rFonts w:ascii="仿宋_GB2312" w:eastAsia="仿宋_GB2312" w:hAnsi="宋体" w:cs="宋体" w:hint="eastAsia"/>
          <w:kern w:val="0"/>
          <w:sz w:val="24"/>
          <w:szCs w:val="24"/>
        </w:rPr>
        <w:t>月</w:t>
      </w:r>
    </w:p>
    <w:p w14:paraId="44D78C85" w14:textId="77777777" w:rsidR="00BF615F" w:rsidRDefault="00BF615F">
      <w:pPr>
        <w:spacing w:line="360" w:lineRule="auto"/>
        <w:rPr>
          <w:rFonts w:ascii="仿宋_GB2312" w:eastAsia="仿宋_GB2312" w:hAnsi="宋体"/>
          <w:sz w:val="24"/>
          <w:szCs w:val="24"/>
        </w:rPr>
      </w:pPr>
    </w:p>
    <w:sectPr w:rsidR="00BF6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605E8" w14:textId="77777777" w:rsidR="00FC42C4" w:rsidRDefault="00FC42C4" w:rsidP="00755BC0">
      <w:r>
        <w:separator/>
      </w:r>
    </w:p>
  </w:endnote>
  <w:endnote w:type="continuationSeparator" w:id="0">
    <w:p w14:paraId="246A85BA" w14:textId="77777777" w:rsidR="00FC42C4" w:rsidRDefault="00FC42C4" w:rsidP="0075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73149" w14:textId="77777777" w:rsidR="00FC42C4" w:rsidRDefault="00FC42C4" w:rsidP="00755BC0">
      <w:r>
        <w:separator/>
      </w:r>
    </w:p>
  </w:footnote>
  <w:footnote w:type="continuationSeparator" w:id="0">
    <w:p w14:paraId="6EE88FE6" w14:textId="77777777" w:rsidR="00FC42C4" w:rsidRDefault="00FC42C4" w:rsidP="0075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82A"/>
    <w:multiLevelType w:val="multilevel"/>
    <w:tmpl w:val="004518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B555C0"/>
    <w:multiLevelType w:val="multilevel"/>
    <w:tmpl w:val="12B555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A216528"/>
    <w:multiLevelType w:val="multilevel"/>
    <w:tmpl w:val="2A2165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0B66AE"/>
    <w:multiLevelType w:val="multilevel"/>
    <w:tmpl w:val="370B66AE"/>
    <w:lvl w:ilvl="0">
      <w:start w:val="1"/>
      <w:numFmt w:val="decimal"/>
      <w:lvlText w:val="（%1）"/>
      <w:lvlJc w:val="left"/>
      <w:pPr>
        <w:ind w:left="720" w:hanging="7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FF33A23"/>
    <w:multiLevelType w:val="multilevel"/>
    <w:tmpl w:val="5FF33A2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7B3186"/>
    <w:multiLevelType w:val="multilevel"/>
    <w:tmpl w:val="6E7B3186"/>
    <w:lvl w:ilvl="0">
      <w:start w:val="1"/>
      <w:numFmt w:val="decimal"/>
      <w:lvlText w:val="（%1）"/>
      <w:lvlJc w:val="left"/>
      <w:pPr>
        <w:ind w:left="1140" w:hanging="720"/>
      </w:pPr>
      <w:rPr>
        <w:rFonts w:hint="default"/>
      </w:rPr>
    </w:lvl>
    <w:lvl w:ilvl="1">
      <w:start w:val="1"/>
      <w:numFmt w:val="upperLetter"/>
      <w:lvlText w:val="%2."/>
      <w:lvlJc w:val="left"/>
      <w:pPr>
        <w:ind w:left="1200" w:hanging="360"/>
      </w:pPr>
      <w:rPr>
        <w:rFonts w:hint="default"/>
      </w:rPr>
    </w:lvl>
    <w:lvl w:ilvl="2">
      <w:start w:val="1"/>
      <w:numFmt w:val="upperLetter"/>
      <w:lvlText w:val="%3、"/>
      <w:lvlJc w:val="left"/>
      <w:pPr>
        <w:ind w:left="1650" w:hanging="39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25"/>
    <w:rsid w:val="000032D8"/>
    <w:rsid w:val="00064B0E"/>
    <w:rsid w:val="00071216"/>
    <w:rsid w:val="00074C09"/>
    <w:rsid w:val="00090B2E"/>
    <w:rsid w:val="00093625"/>
    <w:rsid w:val="0009535D"/>
    <w:rsid w:val="000B549F"/>
    <w:rsid w:val="000B7E7B"/>
    <w:rsid w:val="000E32B8"/>
    <w:rsid w:val="0012335B"/>
    <w:rsid w:val="0014317B"/>
    <w:rsid w:val="001658F8"/>
    <w:rsid w:val="0017483D"/>
    <w:rsid w:val="00175F4C"/>
    <w:rsid w:val="001A381A"/>
    <w:rsid w:val="001C1829"/>
    <w:rsid w:val="001F4F60"/>
    <w:rsid w:val="00215484"/>
    <w:rsid w:val="00225DF8"/>
    <w:rsid w:val="00243C40"/>
    <w:rsid w:val="00253517"/>
    <w:rsid w:val="00256ED8"/>
    <w:rsid w:val="002830CE"/>
    <w:rsid w:val="002C28A7"/>
    <w:rsid w:val="002C4B6F"/>
    <w:rsid w:val="002D103C"/>
    <w:rsid w:val="002D63C8"/>
    <w:rsid w:val="002E46DB"/>
    <w:rsid w:val="002E5AB9"/>
    <w:rsid w:val="003359CD"/>
    <w:rsid w:val="00381ABA"/>
    <w:rsid w:val="003903C7"/>
    <w:rsid w:val="003935F8"/>
    <w:rsid w:val="003A3DFD"/>
    <w:rsid w:val="003A6167"/>
    <w:rsid w:val="003A7A19"/>
    <w:rsid w:val="003D756D"/>
    <w:rsid w:val="0040553D"/>
    <w:rsid w:val="004169D5"/>
    <w:rsid w:val="00427094"/>
    <w:rsid w:val="004270C4"/>
    <w:rsid w:val="004704DB"/>
    <w:rsid w:val="00486EB9"/>
    <w:rsid w:val="004D7E4A"/>
    <w:rsid w:val="004E7EA5"/>
    <w:rsid w:val="005009A6"/>
    <w:rsid w:val="00556440"/>
    <w:rsid w:val="005609B1"/>
    <w:rsid w:val="00563C28"/>
    <w:rsid w:val="00582065"/>
    <w:rsid w:val="005844BE"/>
    <w:rsid w:val="005A338B"/>
    <w:rsid w:val="005F0A43"/>
    <w:rsid w:val="006042E7"/>
    <w:rsid w:val="00626474"/>
    <w:rsid w:val="00630AB8"/>
    <w:rsid w:val="00636EFB"/>
    <w:rsid w:val="00661217"/>
    <w:rsid w:val="0066473A"/>
    <w:rsid w:val="00667BB4"/>
    <w:rsid w:val="0068021E"/>
    <w:rsid w:val="006A0207"/>
    <w:rsid w:val="006B0242"/>
    <w:rsid w:val="006C6560"/>
    <w:rsid w:val="006D1625"/>
    <w:rsid w:val="006F1AEA"/>
    <w:rsid w:val="00715431"/>
    <w:rsid w:val="00743315"/>
    <w:rsid w:val="00747DE0"/>
    <w:rsid w:val="00755BC0"/>
    <w:rsid w:val="007726CD"/>
    <w:rsid w:val="00780B8C"/>
    <w:rsid w:val="007B0724"/>
    <w:rsid w:val="007F4841"/>
    <w:rsid w:val="00815858"/>
    <w:rsid w:val="0082005D"/>
    <w:rsid w:val="00820E52"/>
    <w:rsid w:val="00824721"/>
    <w:rsid w:val="00842D1A"/>
    <w:rsid w:val="00861AE9"/>
    <w:rsid w:val="008624DA"/>
    <w:rsid w:val="00863454"/>
    <w:rsid w:val="0087737C"/>
    <w:rsid w:val="008B6892"/>
    <w:rsid w:val="008B6E91"/>
    <w:rsid w:val="008E02FD"/>
    <w:rsid w:val="008E42B9"/>
    <w:rsid w:val="008F56E4"/>
    <w:rsid w:val="0093598B"/>
    <w:rsid w:val="00946024"/>
    <w:rsid w:val="00967EBB"/>
    <w:rsid w:val="009861D4"/>
    <w:rsid w:val="009E7033"/>
    <w:rsid w:val="009E7F0D"/>
    <w:rsid w:val="00A213FA"/>
    <w:rsid w:val="00A27E2E"/>
    <w:rsid w:val="00A67610"/>
    <w:rsid w:val="00A7125C"/>
    <w:rsid w:val="00A71F46"/>
    <w:rsid w:val="00A85A5D"/>
    <w:rsid w:val="00AA1E3E"/>
    <w:rsid w:val="00AA2A48"/>
    <w:rsid w:val="00AC5266"/>
    <w:rsid w:val="00B10738"/>
    <w:rsid w:val="00B216DF"/>
    <w:rsid w:val="00B46872"/>
    <w:rsid w:val="00B54494"/>
    <w:rsid w:val="00BA6930"/>
    <w:rsid w:val="00BD1A50"/>
    <w:rsid w:val="00BE5199"/>
    <w:rsid w:val="00BF615F"/>
    <w:rsid w:val="00C12154"/>
    <w:rsid w:val="00C43389"/>
    <w:rsid w:val="00C55749"/>
    <w:rsid w:val="00C76692"/>
    <w:rsid w:val="00CA346A"/>
    <w:rsid w:val="00CA60A9"/>
    <w:rsid w:val="00CB49F3"/>
    <w:rsid w:val="00CB66C3"/>
    <w:rsid w:val="00CC6A05"/>
    <w:rsid w:val="00CD6020"/>
    <w:rsid w:val="00CE0B8D"/>
    <w:rsid w:val="00CE7815"/>
    <w:rsid w:val="00D94553"/>
    <w:rsid w:val="00D97432"/>
    <w:rsid w:val="00DF4372"/>
    <w:rsid w:val="00DF6F48"/>
    <w:rsid w:val="00E61F9D"/>
    <w:rsid w:val="00E65939"/>
    <w:rsid w:val="00E86867"/>
    <w:rsid w:val="00ED11E6"/>
    <w:rsid w:val="00ED5FBE"/>
    <w:rsid w:val="00EF1E7A"/>
    <w:rsid w:val="00EF4663"/>
    <w:rsid w:val="00F064EB"/>
    <w:rsid w:val="00F111C0"/>
    <w:rsid w:val="00F33E28"/>
    <w:rsid w:val="00F54CBA"/>
    <w:rsid w:val="00F66CBC"/>
    <w:rsid w:val="00F85901"/>
    <w:rsid w:val="00FC42C4"/>
    <w:rsid w:val="00FC7C5F"/>
    <w:rsid w:val="00FD50D6"/>
    <w:rsid w:val="00FD6331"/>
    <w:rsid w:val="00FD7A21"/>
    <w:rsid w:val="00FE64D0"/>
    <w:rsid w:val="00FF2556"/>
    <w:rsid w:val="0CF37450"/>
    <w:rsid w:val="227966B8"/>
    <w:rsid w:val="279A47E0"/>
    <w:rsid w:val="2FA94062"/>
    <w:rsid w:val="38876892"/>
    <w:rsid w:val="4DAA04E1"/>
    <w:rsid w:val="53CB3FD8"/>
    <w:rsid w:val="66861225"/>
    <w:rsid w:val="7F90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25EC0"/>
  <w15:docId w15:val="{54FDDCBF-5272-42A4-B660-5F0850FF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font41">
    <w:name w:val="font41"/>
    <w:basedOn w:val="a0"/>
    <w:rPr>
      <w:rFonts w:ascii="宋体" w:eastAsia="宋体" w:hAnsi="宋体" w:cs="宋体" w:hint="eastAsia"/>
      <w:b/>
      <w:color w:val="000000"/>
      <w:sz w:val="22"/>
      <w:szCs w:val="22"/>
      <w:u w:val="none"/>
    </w:rPr>
  </w:style>
  <w:style w:type="character" w:customStyle="1" w:styleId="font21">
    <w:name w:val="font21"/>
    <w:basedOn w:val="a0"/>
    <w:rPr>
      <w:rFonts w:ascii="宋体" w:eastAsia="宋体" w:hAnsi="宋体" w:cs="宋体" w:hint="eastAsia"/>
      <w:color w:val="000000"/>
      <w:sz w:val="22"/>
      <w:szCs w:val="22"/>
      <w:u w:val="none"/>
    </w:rPr>
  </w:style>
  <w:style w:type="character" w:customStyle="1" w:styleId="font31">
    <w:name w:val="font3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ecnu.edu.cn/themes/261/userfiles/images/2019/8/18/source/0fyxwuei4kooa0g.png"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geo.ecnu.edu.cn/themes/261/userfiles/images/2019/8/18/source/cv1mvlxeqixuk6w.p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62FFE-4EBB-4CD8-BF00-B395DA83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754</Words>
  <Characters>4299</Characters>
  <Application>Microsoft Office Word</Application>
  <DocSecurity>0</DocSecurity>
  <Lines>35</Lines>
  <Paragraphs>10</Paragraphs>
  <ScaleCrop>false</ScaleCrop>
  <Company>Geo</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lixia</dc:creator>
  <cp:lastModifiedBy>xiahaibin</cp:lastModifiedBy>
  <cp:revision>2</cp:revision>
  <dcterms:created xsi:type="dcterms:W3CDTF">2021-09-13T07:30:00Z</dcterms:created>
  <dcterms:modified xsi:type="dcterms:W3CDTF">2021-09-13T07:30:00Z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